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CCD" w:rsidRPr="00605B13" w:rsidRDefault="00647CCD">
      <w:pPr>
        <w:widowControl w:val="0"/>
        <w:autoSpaceDE w:val="0"/>
        <w:autoSpaceDN w:val="0"/>
        <w:adjustRightInd w:val="0"/>
        <w:spacing w:line="240" w:lineRule="auto"/>
        <w:jc w:val="both"/>
        <w:outlineLvl w:val="0"/>
        <w:rPr>
          <w:rFonts w:cs="SL_Times New Roman"/>
          <w:szCs w:val="28"/>
        </w:rPr>
      </w:pPr>
    </w:p>
    <w:p w:rsidR="00647CCD" w:rsidRPr="00605B13" w:rsidRDefault="00647CCD">
      <w:pPr>
        <w:widowControl w:val="0"/>
        <w:autoSpaceDE w:val="0"/>
        <w:autoSpaceDN w:val="0"/>
        <w:adjustRightInd w:val="0"/>
        <w:spacing w:line="240" w:lineRule="auto"/>
        <w:jc w:val="both"/>
        <w:rPr>
          <w:rFonts w:cs="SL_Times New Roman"/>
          <w:szCs w:val="28"/>
        </w:rPr>
      </w:pPr>
      <w:r w:rsidRPr="00605B13">
        <w:rPr>
          <w:rFonts w:cs="SL_Times New Roman"/>
          <w:szCs w:val="28"/>
        </w:rPr>
        <w:t>2</w:t>
      </w:r>
      <w:r>
        <w:rPr>
          <w:rFonts w:cs="SL_Times New Roman"/>
          <w:szCs w:val="28"/>
        </w:rPr>
        <w:t>6</w:t>
      </w:r>
      <w:r w:rsidRPr="00605B13">
        <w:rPr>
          <w:rFonts w:cs="SL_Times New Roman"/>
          <w:szCs w:val="28"/>
        </w:rPr>
        <w:t> </w:t>
      </w:r>
      <w:r>
        <w:rPr>
          <w:rFonts w:cs="SL_Times New Roman"/>
          <w:szCs w:val="28"/>
        </w:rPr>
        <w:t>декабря</w:t>
      </w:r>
      <w:r w:rsidRPr="00605B13">
        <w:rPr>
          <w:rFonts w:cs="SL_Times New Roman"/>
          <w:szCs w:val="28"/>
        </w:rPr>
        <w:t> 20</w:t>
      </w:r>
      <w:r>
        <w:rPr>
          <w:rFonts w:cs="SL_Times New Roman"/>
          <w:szCs w:val="28"/>
        </w:rPr>
        <w:t>15</w:t>
      </w:r>
      <w:r w:rsidRPr="00605B13">
        <w:rPr>
          <w:rFonts w:cs="SL_Times New Roman"/>
          <w:szCs w:val="28"/>
        </w:rPr>
        <w:t> года                                                                        № </w:t>
      </w:r>
      <w:r>
        <w:rPr>
          <w:rFonts w:cs="SL_Times New Roman"/>
          <w:szCs w:val="28"/>
        </w:rPr>
        <w:t>109</w:t>
      </w:r>
      <w:r w:rsidRPr="00605B13">
        <w:rPr>
          <w:rFonts w:cs="SL_Times New Roman"/>
          <w:szCs w:val="28"/>
        </w:rPr>
        <w:t>-ЗРТ</w:t>
      </w:r>
    </w:p>
    <w:p w:rsidR="00647CCD" w:rsidRPr="00605B13" w:rsidRDefault="00647CCD">
      <w:pPr>
        <w:widowControl w:val="0"/>
        <w:pBdr>
          <w:bottom w:val="single" w:sz="6" w:space="0" w:color="auto"/>
        </w:pBdr>
        <w:autoSpaceDE w:val="0"/>
        <w:autoSpaceDN w:val="0"/>
        <w:adjustRightInd w:val="0"/>
        <w:spacing w:line="240" w:lineRule="auto"/>
        <w:rPr>
          <w:rFonts w:cs="SL_Times New Roman"/>
          <w:sz w:val="5"/>
          <w:szCs w:val="5"/>
        </w:rPr>
      </w:pPr>
    </w:p>
    <w:p w:rsidR="00647CCD" w:rsidRPr="00605B13" w:rsidRDefault="00647CCD">
      <w:pPr>
        <w:widowControl w:val="0"/>
        <w:autoSpaceDE w:val="0"/>
        <w:autoSpaceDN w:val="0"/>
        <w:adjustRightInd w:val="0"/>
        <w:spacing w:line="240" w:lineRule="auto"/>
        <w:rPr>
          <w:rFonts w:cs="SL_Times New Roman"/>
          <w:szCs w:val="28"/>
        </w:rPr>
      </w:pPr>
    </w:p>
    <w:p w:rsidR="00647CCD" w:rsidRPr="00605B13" w:rsidRDefault="00647CCD" w:rsidP="00A55288">
      <w:pPr>
        <w:widowControl w:val="0"/>
        <w:autoSpaceDE w:val="0"/>
        <w:autoSpaceDN w:val="0"/>
        <w:adjustRightInd w:val="0"/>
        <w:spacing w:line="240" w:lineRule="auto"/>
        <w:ind w:firstLine="0"/>
        <w:jc w:val="center"/>
        <w:rPr>
          <w:rFonts w:cs="SL_Times New Roman"/>
          <w:b/>
          <w:bCs/>
          <w:szCs w:val="28"/>
        </w:rPr>
      </w:pPr>
      <w:r w:rsidRPr="00605B13">
        <w:rPr>
          <w:rFonts w:cs="SL_Times New Roman"/>
          <w:b/>
          <w:bCs/>
          <w:szCs w:val="28"/>
        </w:rPr>
        <w:t>ЗАКОН</w:t>
      </w:r>
    </w:p>
    <w:p w:rsidR="00647CCD" w:rsidRPr="00605B13" w:rsidRDefault="00647CCD" w:rsidP="00A55288">
      <w:pPr>
        <w:widowControl w:val="0"/>
        <w:autoSpaceDE w:val="0"/>
        <w:autoSpaceDN w:val="0"/>
        <w:adjustRightInd w:val="0"/>
        <w:spacing w:line="240" w:lineRule="auto"/>
        <w:ind w:firstLine="0"/>
        <w:jc w:val="center"/>
        <w:rPr>
          <w:rFonts w:cs="SL_Times New Roman"/>
          <w:b/>
          <w:bCs/>
          <w:szCs w:val="28"/>
        </w:rPr>
      </w:pPr>
      <w:r w:rsidRPr="00605B13">
        <w:rPr>
          <w:rFonts w:cs="SL_Times New Roman"/>
          <w:b/>
          <w:bCs/>
          <w:szCs w:val="28"/>
        </w:rPr>
        <w:t>РЕСПУБЛИКИ ТАТАРСТАН</w:t>
      </w:r>
    </w:p>
    <w:p w:rsidR="00647CCD" w:rsidRPr="00AC3520" w:rsidRDefault="00647CCD" w:rsidP="00AC3520">
      <w:pPr>
        <w:widowControl w:val="0"/>
        <w:autoSpaceDE w:val="0"/>
        <w:autoSpaceDN w:val="0"/>
        <w:adjustRightInd w:val="0"/>
        <w:spacing w:line="240" w:lineRule="auto"/>
        <w:ind w:firstLine="0"/>
        <w:jc w:val="center"/>
        <w:rPr>
          <w:rFonts w:cs="SL_Times New Roman"/>
          <w:b/>
          <w:bCs/>
          <w:szCs w:val="28"/>
        </w:rPr>
      </w:pPr>
      <w:r w:rsidRPr="00AC3520">
        <w:rPr>
          <w:rFonts w:cs="SL_Times New Roman"/>
          <w:b/>
          <w:bCs/>
          <w:szCs w:val="28"/>
        </w:rPr>
        <w:t>О наделении органов местного самоуправления муниципальных районов Республики Татарстан государственными полномочиями Республики Татарстан по распоряжению земельными участками, государственная собственность на которые не разграничена</w:t>
      </w:r>
    </w:p>
    <w:p w:rsidR="00647CCD" w:rsidRPr="00605B13" w:rsidRDefault="00647CCD">
      <w:pPr>
        <w:widowControl w:val="0"/>
        <w:autoSpaceDE w:val="0"/>
        <w:autoSpaceDN w:val="0"/>
        <w:adjustRightInd w:val="0"/>
        <w:spacing w:line="240" w:lineRule="auto"/>
        <w:jc w:val="center"/>
        <w:rPr>
          <w:rFonts w:cs="SL_Times New Roman"/>
          <w:szCs w:val="28"/>
        </w:rPr>
      </w:pPr>
    </w:p>
    <w:p w:rsidR="00647CCD" w:rsidRPr="00605B13" w:rsidRDefault="00647CCD">
      <w:pPr>
        <w:widowControl w:val="0"/>
        <w:autoSpaceDE w:val="0"/>
        <w:autoSpaceDN w:val="0"/>
        <w:adjustRightInd w:val="0"/>
        <w:spacing w:line="240" w:lineRule="auto"/>
        <w:jc w:val="right"/>
        <w:rPr>
          <w:rFonts w:cs="SL_Times New Roman"/>
          <w:szCs w:val="28"/>
        </w:rPr>
      </w:pPr>
      <w:r w:rsidRPr="00605B13">
        <w:rPr>
          <w:rFonts w:cs="SL_Times New Roman"/>
          <w:szCs w:val="28"/>
        </w:rPr>
        <w:t>Принят</w:t>
      </w:r>
    </w:p>
    <w:p w:rsidR="00647CCD" w:rsidRPr="00605B13" w:rsidRDefault="00647CCD">
      <w:pPr>
        <w:widowControl w:val="0"/>
        <w:autoSpaceDE w:val="0"/>
        <w:autoSpaceDN w:val="0"/>
        <w:adjustRightInd w:val="0"/>
        <w:spacing w:line="240" w:lineRule="auto"/>
        <w:jc w:val="right"/>
        <w:rPr>
          <w:rFonts w:cs="SL_Times New Roman"/>
          <w:szCs w:val="28"/>
        </w:rPr>
      </w:pPr>
      <w:r w:rsidRPr="00605B13">
        <w:rPr>
          <w:rFonts w:cs="SL_Times New Roman"/>
          <w:szCs w:val="28"/>
        </w:rPr>
        <w:t>Государственным Советом</w:t>
      </w:r>
    </w:p>
    <w:p w:rsidR="00647CCD" w:rsidRPr="00605B13" w:rsidRDefault="00647CCD">
      <w:pPr>
        <w:widowControl w:val="0"/>
        <w:autoSpaceDE w:val="0"/>
        <w:autoSpaceDN w:val="0"/>
        <w:adjustRightInd w:val="0"/>
        <w:spacing w:line="240" w:lineRule="auto"/>
        <w:jc w:val="right"/>
        <w:rPr>
          <w:rFonts w:cs="SL_Times New Roman"/>
          <w:szCs w:val="28"/>
        </w:rPr>
      </w:pPr>
      <w:r w:rsidRPr="00605B13">
        <w:rPr>
          <w:rFonts w:cs="SL_Times New Roman"/>
          <w:szCs w:val="28"/>
        </w:rPr>
        <w:t>Республики Татарстан</w:t>
      </w:r>
    </w:p>
    <w:p w:rsidR="00647CCD" w:rsidRPr="00605B13" w:rsidRDefault="00647CCD">
      <w:pPr>
        <w:widowControl w:val="0"/>
        <w:autoSpaceDE w:val="0"/>
        <w:autoSpaceDN w:val="0"/>
        <w:adjustRightInd w:val="0"/>
        <w:spacing w:line="240" w:lineRule="auto"/>
        <w:jc w:val="right"/>
        <w:rPr>
          <w:rFonts w:cs="SL_Times New Roman"/>
          <w:szCs w:val="28"/>
        </w:rPr>
      </w:pPr>
      <w:r w:rsidRPr="00605B13">
        <w:rPr>
          <w:rFonts w:cs="SL_Times New Roman"/>
          <w:szCs w:val="28"/>
        </w:rPr>
        <w:t>2</w:t>
      </w:r>
      <w:r>
        <w:rPr>
          <w:rFonts w:cs="SL_Times New Roman"/>
          <w:szCs w:val="28"/>
        </w:rPr>
        <w:t>3</w:t>
      </w:r>
      <w:r w:rsidRPr="00605B13">
        <w:rPr>
          <w:rFonts w:cs="SL_Times New Roman"/>
          <w:szCs w:val="28"/>
        </w:rPr>
        <w:t xml:space="preserve"> </w:t>
      </w:r>
      <w:r>
        <w:rPr>
          <w:rFonts w:cs="SL_Times New Roman"/>
          <w:szCs w:val="28"/>
        </w:rPr>
        <w:t>декабр</w:t>
      </w:r>
      <w:r w:rsidRPr="00605B13">
        <w:rPr>
          <w:rFonts w:cs="SL_Times New Roman"/>
          <w:szCs w:val="28"/>
        </w:rPr>
        <w:t>я 20</w:t>
      </w:r>
      <w:r>
        <w:rPr>
          <w:rFonts w:cs="SL_Times New Roman"/>
          <w:szCs w:val="28"/>
        </w:rPr>
        <w:t>15</w:t>
      </w:r>
      <w:r w:rsidRPr="00605B13">
        <w:rPr>
          <w:rFonts w:cs="SL_Times New Roman"/>
          <w:szCs w:val="28"/>
        </w:rPr>
        <w:t xml:space="preserve"> года</w:t>
      </w:r>
    </w:p>
    <w:p w:rsidR="00647CCD" w:rsidRPr="00605B13" w:rsidRDefault="00647CCD">
      <w:pPr>
        <w:widowControl w:val="0"/>
        <w:autoSpaceDE w:val="0"/>
        <w:autoSpaceDN w:val="0"/>
        <w:adjustRightInd w:val="0"/>
        <w:spacing w:line="240" w:lineRule="auto"/>
        <w:jc w:val="center"/>
        <w:rPr>
          <w:rFonts w:cs="SL_Times New Roman"/>
          <w:szCs w:val="28"/>
        </w:rPr>
      </w:pP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Настоящий Закон в соответствии с</w:t>
      </w:r>
      <w:r w:rsidRPr="00AC3520">
        <w:rPr>
          <w:rStyle w:val="apple-converted-space"/>
          <w:color w:val="111111"/>
          <w:sz w:val="28"/>
          <w:szCs w:val="28"/>
        </w:rPr>
        <w:t> </w:t>
      </w:r>
      <w:hyperlink r:id="rId6" w:history="1">
        <w:r w:rsidRPr="00AC3520">
          <w:rPr>
            <w:rStyle w:val="Hyperlink"/>
            <w:color w:val="000000"/>
            <w:sz w:val="28"/>
            <w:szCs w:val="28"/>
          </w:rPr>
          <w:t>Федеральным законом</w:t>
        </w:r>
      </w:hyperlink>
      <w:r w:rsidRPr="00AC3520">
        <w:rPr>
          <w:rStyle w:val="apple-converted-space"/>
          <w:color w:val="111111"/>
          <w:sz w:val="28"/>
          <w:szCs w:val="28"/>
        </w:rPr>
        <w:t> </w:t>
      </w:r>
      <w:r w:rsidRPr="00AC3520">
        <w:rPr>
          <w:color w:val="111111"/>
          <w:sz w:val="28"/>
          <w:szCs w:val="28"/>
        </w:rPr>
        <w:t>от 6 октября 2003 года N 131-ФЗ "Об общих принципах организации местного самоуправления в Российской Федерации",</w:t>
      </w:r>
      <w:r w:rsidRPr="00AC3520">
        <w:rPr>
          <w:rStyle w:val="apple-converted-space"/>
          <w:color w:val="111111"/>
          <w:sz w:val="28"/>
          <w:szCs w:val="28"/>
        </w:rPr>
        <w:t> </w:t>
      </w:r>
      <w:hyperlink r:id="rId7" w:history="1">
        <w:r w:rsidRPr="00AC3520">
          <w:rPr>
            <w:rStyle w:val="Hyperlink"/>
            <w:color w:val="000000"/>
            <w:sz w:val="28"/>
            <w:szCs w:val="28"/>
          </w:rPr>
          <w:t>Законом</w:t>
        </w:r>
      </w:hyperlink>
      <w:r>
        <w:rPr>
          <w:color w:val="111111"/>
          <w:sz w:val="28"/>
          <w:szCs w:val="28"/>
        </w:rPr>
        <w:t xml:space="preserve"> </w:t>
      </w:r>
      <w:r w:rsidRPr="00AC3520">
        <w:rPr>
          <w:color w:val="111111"/>
          <w:sz w:val="28"/>
          <w:szCs w:val="28"/>
        </w:rPr>
        <w:t>Республики Татарстан от 28 июля 2004 года N 45-ЗРТ "О местном самоуправлении в Республике Татарстан", иными нормативными правовыми актами Российской Федерации и Республики Татарстан наделяет органы местного самоуправления муниципальных районов Республики Татарстан (далее - органы местного самоуправления) государственными полномочиями Республики Татарстан по распоряжению земельными участками, государственная собственность на которые не разграничена.</w:t>
      </w:r>
    </w:p>
    <w:p w:rsidR="00647CCD" w:rsidRPr="00AC3520" w:rsidRDefault="00647CCD" w:rsidP="00AC3520">
      <w:pPr>
        <w:jc w:val="both"/>
        <w:rPr>
          <w:rFonts w:ascii="Times New Roman" w:hAnsi="Times New Roman"/>
          <w:szCs w:val="28"/>
        </w:rPr>
      </w:pP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Статья 1. Государственные полномочия Республики Татарстан, которыми наделяются органы местного самоуправления</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Органы местного самоуправления наделяются государственными полномочиями Республики Татарстан по распоряжению земельными участками, государственная собственность на которые не разграничена, расположенными на территориях городских, сельских поселений, входящих в состав муниципального района, в которых утверждены правила землепользования и застройки поселения, за исключением полномочий по предоставлению земельных участков для размещения автомобильных дорог регионального или межмуниципального значения (далее - государственные полномочия).</w:t>
      </w:r>
    </w:p>
    <w:p w:rsidR="00647CCD" w:rsidRPr="00AC3520" w:rsidRDefault="00647CCD" w:rsidP="00AC3520">
      <w:pPr>
        <w:shd w:val="clear" w:color="auto" w:fill="FFFFFF"/>
        <w:spacing w:line="225" w:lineRule="atLeast"/>
        <w:jc w:val="both"/>
        <w:rPr>
          <w:rFonts w:ascii="Times New Roman" w:hAnsi="Times New Roman"/>
          <w:color w:val="111111"/>
          <w:szCs w:val="28"/>
        </w:rPr>
      </w:pP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Статья 2. Наименования муниципальных образований Республики Татарстан, органы местного самоуправления которых наделяются государственными полномочиями</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Государственными полномочиями наделяются органы местного самоуправления следующих муниципальных образований Республики Татарстан:</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Агрызский муниципальный район, Азнакаевский муниципальный район, Аксубаевский муниципальный район, Актанышский муниципальный район, Алексеевский муниципальный район, Алькеевский муниципальный район, Альметьевский муниципальный район, Апастовский муниципальный район, Арский муниципальный район, Атнинский муниципальный район, Бавлинский муниципальный район, Балтасинский муниципальный район, Бугульминский муниципальный район, Буинский муниципальный район, Верхнеуслонский муниципальный район, Высокогорский муниципальный район, Дрожжановский муниципальный район, Елабужский муниципальный район, Заинский муниципальный район, Зеленодольский муниципальный район, Кайбицкий муниципальный район, Камско-Устьинский муниципальный район, Кукморский муниципальный район, Лаишевский муниципальный район, Лениногорский муниципальный район, Мамадышский муниципальный район, Менделеевский муниципальный район, Мензелинский муниципальный район, Муслюмовский муниципальный район, Нижнекамский муниципальный район, Новошешминский муниципальный район, Нурлатский муниципальный район, Пестречинский муниципальный район, Рыбно-Слободский муниципальный район, Сабинский муниципальный район, Сармановский муниципальный район, Спасский муниципальный район, Тетюшский муниципальный район, Тукаевский муниципальный район, Тюлячинский муниципальный район, Черемшанский муниципальный район, Чистопольский муниципальный район, Ютазинский муниципальный район.</w:t>
      </w:r>
    </w:p>
    <w:p w:rsidR="00647CCD" w:rsidRPr="00AC3520" w:rsidRDefault="00647CCD" w:rsidP="00AC3520">
      <w:pPr>
        <w:shd w:val="clear" w:color="auto" w:fill="FFFFFF"/>
        <w:spacing w:line="225" w:lineRule="atLeast"/>
        <w:jc w:val="both"/>
        <w:rPr>
          <w:rFonts w:ascii="Times New Roman" w:hAnsi="Times New Roman"/>
          <w:color w:val="111111"/>
          <w:szCs w:val="28"/>
        </w:rPr>
      </w:pP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Статья 3. Срок, на который органы местного самоуправления наделяются государственными полномочиями</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Органы местного самоуправления наделяются государственными полномочиями сроком на пять лет.</w:t>
      </w:r>
    </w:p>
    <w:p w:rsidR="00647CCD" w:rsidRPr="00AC3520" w:rsidRDefault="00647CCD" w:rsidP="00AC3520">
      <w:pPr>
        <w:shd w:val="clear" w:color="auto" w:fill="FFFFFF"/>
        <w:spacing w:line="225" w:lineRule="atLeast"/>
        <w:jc w:val="both"/>
        <w:rPr>
          <w:rFonts w:ascii="Times New Roman" w:hAnsi="Times New Roman"/>
          <w:color w:val="111111"/>
          <w:szCs w:val="28"/>
        </w:rPr>
      </w:pP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Статья 4. Финансовое обеспечение переданных органам местного самоуправления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1.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субвенций из бюджета Республики Татарстан.</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2. Расчет объема субвенций,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 производится в соответствии с Методикой расчета объема субвенций,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 Республики Татарстан по распоряжению земельными участками, государственная собственность на которые не разграничена, согласно</w:t>
      </w:r>
      <w:r w:rsidRPr="00AC3520">
        <w:rPr>
          <w:rStyle w:val="apple-converted-space"/>
          <w:color w:val="111111"/>
          <w:sz w:val="28"/>
          <w:szCs w:val="28"/>
        </w:rPr>
        <w:t> </w:t>
      </w:r>
      <w:hyperlink r:id="rId8" w:anchor="block_100" w:history="1">
        <w:r w:rsidRPr="00AC3520">
          <w:rPr>
            <w:rStyle w:val="Hyperlink"/>
            <w:color w:val="000000"/>
            <w:sz w:val="28"/>
            <w:szCs w:val="28"/>
          </w:rPr>
          <w:t>приложению</w:t>
        </w:r>
      </w:hyperlink>
      <w:r w:rsidRPr="00AC3520">
        <w:rPr>
          <w:rStyle w:val="apple-converted-space"/>
          <w:color w:val="111111"/>
          <w:sz w:val="28"/>
          <w:szCs w:val="28"/>
        </w:rPr>
        <w:t> </w:t>
      </w:r>
      <w:r w:rsidRPr="00AC3520">
        <w:rPr>
          <w:color w:val="111111"/>
          <w:sz w:val="28"/>
          <w:szCs w:val="28"/>
        </w:rPr>
        <w:t>к настоящему Закону.</w:t>
      </w: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3. Объем субвенций,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 устанавливается законом Республики Татарстан о бюджете Республики Татарстан на очередной финансовый год.</w:t>
      </w:r>
    </w:p>
    <w:p w:rsidR="00647CCD" w:rsidRPr="00AC3520" w:rsidRDefault="00647CCD" w:rsidP="00AC3520">
      <w:pPr>
        <w:shd w:val="clear" w:color="auto" w:fill="FFFFFF"/>
        <w:spacing w:line="225" w:lineRule="atLeast"/>
        <w:jc w:val="both"/>
        <w:rPr>
          <w:rFonts w:ascii="Times New Roman" w:hAnsi="Times New Roman"/>
          <w:color w:val="111111"/>
          <w:szCs w:val="28"/>
        </w:rPr>
      </w:pP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Статья 5.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1. Материальные средства, находящиеся в собственности Республики Татарстан, в случае необходимости обеспечения осуществления органами местного самоуправления государственных полномочий передаются в безвозмездное пользование органам местного самоуправления в соответствии с Перечнем передаваемых материальных средств.</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2. 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земельных отношений, с учетом предложений органов местного самоуправления.</w:t>
      </w:r>
    </w:p>
    <w:p w:rsidR="00647CCD" w:rsidRPr="00AC3520" w:rsidRDefault="00647CCD" w:rsidP="00AC3520">
      <w:pPr>
        <w:shd w:val="clear" w:color="auto" w:fill="FFFFFF"/>
        <w:spacing w:line="225" w:lineRule="atLeast"/>
        <w:jc w:val="both"/>
        <w:rPr>
          <w:rFonts w:ascii="Times New Roman" w:hAnsi="Times New Roman"/>
          <w:color w:val="111111"/>
          <w:szCs w:val="28"/>
        </w:rPr>
      </w:pP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Статья 6. Права и обязанности органов местного самоуправления при осуществлении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1. Органы местного самоуправления при осуществлении государственных полномочий имеют право:</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1) дополнительно использовать собственные материальные и финансовые средства для осуществления государственных полномочий в случаях и порядке, предусмотренных уставом муниципального образования;</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2) вносить предложения по совершенствованию деятельности, связанной с осуществлением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3) получать в органах государственной власти Республики Татарстан информационную, консультативную, организационную и методическую помощь по вопросам осуществления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2. Органы местного самоуправления при осуществлении государственных полномочий обязаны;</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1) осуществлять государственные полномочия в соответствии с законодательством Российской Федерации и законодательством Республики Татарстан;</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2) представлять уполномоченным органам исполнительной власти Республики Татарстан документы и необходимую информацию по вопросам, связанным с осуществлением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3) ежеквартально представлять отчеты об осуществлении государственных полномочий в орган исполнительной власти Республики Татарстан, уполномоченный в области земельных отношений;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4) оказывать необходимое содействие уполномоченным органам исполнительной власти Республики Татарстан в осуществлении контроля за исполнением органами местного самоуправления государственных полномочий.</w:t>
      </w:r>
    </w:p>
    <w:p w:rsidR="00647CCD" w:rsidRPr="00AC3520" w:rsidRDefault="00647CCD" w:rsidP="00AC3520">
      <w:pPr>
        <w:shd w:val="clear" w:color="auto" w:fill="FFFFFF"/>
        <w:spacing w:line="225" w:lineRule="atLeast"/>
        <w:jc w:val="both"/>
        <w:rPr>
          <w:rFonts w:ascii="Times New Roman" w:hAnsi="Times New Roman"/>
          <w:color w:val="111111"/>
          <w:szCs w:val="28"/>
        </w:rPr>
      </w:pP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Статья 7.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1. Органы государственной власти Республики Татарстан при осуществлении органами местного самоуправления государственных полномочий имеют право:</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1) запрашивать документы и информацию у органов местного самоуправления и (или) должностных лиц органов местного самоуправления по вопросам, связанным с осуществлением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2) проводить проверки деятельности органов местного самоуправления по осуществлению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3) давать письменные предписания по устранению выявленных нарушений законодательства по вопросам осуществления органами местного самоуправления и (или) должностными лицами органов местного самоуправления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1) передавать органам местного самоуправления материальные и финансовые средства, необходимые для осуществления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2) осуществлять контроль за исполнением органами местного самоуправления государственных полномочий, а также за использованием предоставленных на эти цели материальных и финансовых средств;</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3) оказывать информационную, консультативную, организационную и методическую помощь по вопросам осуществления органами местного самоуправления государственных полномочий.</w:t>
      </w:r>
    </w:p>
    <w:p w:rsidR="00647CCD" w:rsidRPr="00AC3520" w:rsidRDefault="00647CCD" w:rsidP="00AC3520">
      <w:pPr>
        <w:shd w:val="clear" w:color="auto" w:fill="FFFFFF"/>
        <w:spacing w:line="225" w:lineRule="atLeast"/>
        <w:jc w:val="both"/>
        <w:rPr>
          <w:rFonts w:ascii="Times New Roman" w:hAnsi="Times New Roman"/>
          <w:color w:val="111111"/>
          <w:szCs w:val="28"/>
        </w:rPr>
      </w:pP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Статья 8. Порядок отчетности органов местного самоуправления об осуществлении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Отчеты об осуществлении государственных полномочий представляются органами местного самоуправления в орган исполнительной власти Республики Татарстан, уполномоченный в области земельных отношений, в срок до 10 числа месяца, следующего за отчетным кварталом, по форме, установленной Кабинетом Министров Республики Татарстан.</w:t>
      </w:r>
    </w:p>
    <w:p w:rsidR="00647CCD" w:rsidRPr="00AC3520" w:rsidRDefault="00647CCD" w:rsidP="00AC3520">
      <w:pPr>
        <w:shd w:val="clear" w:color="auto" w:fill="FFFFFF"/>
        <w:spacing w:line="225" w:lineRule="atLeast"/>
        <w:jc w:val="both"/>
        <w:rPr>
          <w:rFonts w:ascii="Times New Roman" w:hAnsi="Times New Roman"/>
          <w:color w:val="111111"/>
          <w:szCs w:val="28"/>
        </w:rPr>
      </w:pP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Статья 9. Контроль за осуществлением органами местного самоуправления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Контроль за осуществлением органами местного самоуправления государственных полномочий осуществляется:</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1) органом исполнительной власти Республики Татарстан, уполномоченным в области земельных отношений, в части надлежащего осуществления государственных полномочий путем:</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а) запросов необходимых документов, отчетов и информации об осуществлении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б) проведения выездных проверок деятельности органов местного самоуправления по осуществлению государственных полномочий согласно плану, ежегодно утверждаемому указанным органом, а также по мере необходимости внеплановых выездных проверок;</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2) органом исполнительной власти Республики Татарстан, уполномоченным в области финансовой политики, в части целевого использования финансовых средств, переданных для осуществления государственных полномочий, путем:</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а) запросов необходимых документов, отчетов и информации об осуществлении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б) проведения по мере необходимости выездных проверок деятельности органов местного самоуправления по осуществлению государственных полномочий, в том числе по результатам рассмотрения запрошенных ранее документов, отчетов и информации, а также в связи с выявленными фактами нарушения законодательства;</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в) принятия необходимых мер по устранению нарушений законодательства и их предупреждению;</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3)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осуществления государственных полномочий органом исполнительной власти Республики Татарстан, уполномоченным в области земельных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а) запросов необходимых документов, отчетов и информации об осуществлении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б) проведения по мере необходимости проверок деятельности органов местного самоуправления по осуществлению государственных полномочий, в том числе по результатам рассмотрения запрошенных ранее документов, отчетов и информации, а также в связи с выявленными фактами нарушения законодательства;</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в) принятия необходимых мер по устранению нарушений законодательства и их предупреждению.</w:t>
      </w:r>
    </w:p>
    <w:p w:rsidR="00647CCD" w:rsidRPr="00AC3520" w:rsidRDefault="00647CCD" w:rsidP="00AC3520">
      <w:pPr>
        <w:shd w:val="clear" w:color="auto" w:fill="FFFFFF"/>
        <w:spacing w:line="225" w:lineRule="atLeast"/>
        <w:jc w:val="both"/>
        <w:rPr>
          <w:rFonts w:ascii="Times New Roman" w:hAnsi="Times New Roman"/>
          <w:color w:val="111111"/>
          <w:szCs w:val="28"/>
        </w:rPr>
      </w:pP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Статья 10. Условия и порядок прекращения осуществления органами местного самоуправления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случае:</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1) неисполнения или ненадлежащего исполнения органами местного самоуправления требований законодательства в области регулирования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2) неисполнения органами местного самоуправления и (или) должностными лицами органов местного самоуправления предписаний об устранении нарушений настоящего Закона;</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3) изменения законодательства Российской Федерации или законодательства Республики Татарстан, в результате которого осуществление органами местного самоуправления государственных полномочий становится невозможным.</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2. Прекращение осуществления органами местного самоуправления государственных полномочий влечет за собой возврат неиспользованных материальных и финансовых средств, находящихся в собственности Республики Татарстан, переданных для осуществления государственных полномочий.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3.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 уполномоченный в области земельных отношений, в течение 10 дней со дня выявления указанных нарушений направляет в орган местного самоуправления предписание об их устранении.</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 О результатах рассмотрения предписания незамедлительно сообщается в письменной форме в орган исполнительной власти Республики Татарстан, уполномоченный в области земельных отношений.</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5. В случаях, предусмотренных</w:t>
      </w:r>
      <w:r w:rsidRPr="00AC3520">
        <w:rPr>
          <w:rStyle w:val="apple-converted-space"/>
          <w:color w:val="111111"/>
          <w:sz w:val="28"/>
          <w:szCs w:val="28"/>
        </w:rPr>
        <w:t> </w:t>
      </w:r>
      <w:hyperlink r:id="rId9" w:anchor="block_1001" w:history="1">
        <w:r w:rsidRPr="00AC3520">
          <w:rPr>
            <w:rStyle w:val="Hyperlink"/>
            <w:color w:val="000000"/>
            <w:sz w:val="28"/>
            <w:szCs w:val="28"/>
          </w:rPr>
          <w:t>частью 1</w:t>
        </w:r>
      </w:hyperlink>
      <w:r w:rsidRPr="00AC3520">
        <w:rPr>
          <w:rStyle w:val="apple-converted-space"/>
          <w:color w:val="111111"/>
          <w:sz w:val="28"/>
          <w:szCs w:val="28"/>
        </w:rPr>
        <w:t> </w:t>
      </w:r>
      <w:r w:rsidRPr="00AC3520">
        <w:rPr>
          <w:color w:val="111111"/>
          <w:sz w:val="28"/>
          <w:szCs w:val="28"/>
        </w:rPr>
        <w:t>настоящей статьи, орган исполнительной власти Республики Татарстан, уполномоченный в области земельных отношений,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
    <w:p w:rsidR="00647CCD" w:rsidRPr="00AC3520" w:rsidRDefault="00647CCD" w:rsidP="00AC3520">
      <w:pPr>
        <w:shd w:val="clear" w:color="auto" w:fill="FFFFFF"/>
        <w:spacing w:line="225" w:lineRule="atLeast"/>
        <w:jc w:val="both"/>
        <w:rPr>
          <w:rFonts w:ascii="Times New Roman" w:hAnsi="Times New Roman"/>
          <w:color w:val="111111"/>
          <w:szCs w:val="28"/>
        </w:rPr>
      </w:pPr>
    </w:p>
    <w:p w:rsidR="00647CCD" w:rsidRPr="00AC3520" w:rsidRDefault="00647CCD" w:rsidP="00AC3520">
      <w:pPr>
        <w:pStyle w:val="NormalWeb"/>
        <w:shd w:val="clear" w:color="auto" w:fill="FFFFFF"/>
        <w:spacing w:before="0" w:beforeAutospacing="0" w:after="63" w:afterAutospacing="0" w:line="225" w:lineRule="atLeast"/>
        <w:ind w:firstLine="708"/>
        <w:jc w:val="both"/>
        <w:rPr>
          <w:color w:val="111111"/>
          <w:sz w:val="28"/>
          <w:szCs w:val="28"/>
        </w:rPr>
      </w:pPr>
      <w:r w:rsidRPr="00AC3520">
        <w:rPr>
          <w:color w:val="111111"/>
          <w:sz w:val="28"/>
          <w:szCs w:val="28"/>
        </w:rPr>
        <w:t>Статья 11. Заключительные положения</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1. Настоящий Закон вступает в силу с 1 января 2016 года.</w:t>
      </w:r>
    </w:p>
    <w:p w:rsidR="00647CCD" w:rsidRPr="00AC3520" w:rsidRDefault="00647CCD" w:rsidP="00AC3520">
      <w:pPr>
        <w:pStyle w:val="NormalWeb"/>
        <w:shd w:val="clear" w:color="auto" w:fill="FFFFFF"/>
        <w:spacing w:before="0" w:beforeAutospacing="0" w:after="63" w:afterAutospacing="0" w:line="225" w:lineRule="atLeast"/>
        <w:jc w:val="both"/>
        <w:rPr>
          <w:color w:val="111111"/>
          <w:sz w:val="28"/>
          <w:szCs w:val="28"/>
        </w:rPr>
      </w:pPr>
      <w:r w:rsidRPr="00AC3520">
        <w:rPr>
          <w:color w:val="111111"/>
          <w:sz w:val="28"/>
          <w:szCs w:val="28"/>
        </w:rPr>
        <w:t>2. Нормативные правовые акты органов государственной власти Республики Татарстан и органов местного самоуправления подлежат приведению в соответствие с настоящим Законом в течение трех месяцев со дня</w:t>
      </w:r>
      <w:r w:rsidRPr="00AC3520">
        <w:rPr>
          <w:rStyle w:val="apple-converted-space"/>
          <w:color w:val="111111"/>
          <w:sz w:val="28"/>
          <w:szCs w:val="28"/>
        </w:rPr>
        <w:t> </w:t>
      </w:r>
      <w:hyperlink r:id="rId10" w:anchor="block_1101" w:history="1">
        <w:r w:rsidRPr="00AC3520">
          <w:rPr>
            <w:rStyle w:val="Hyperlink"/>
            <w:color w:val="000000"/>
            <w:sz w:val="28"/>
            <w:szCs w:val="28"/>
          </w:rPr>
          <w:t>вступления его в силу</w:t>
        </w:r>
      </w:hyperlink>
      <w:r w:rsidRPr="00AC3520">
        <w:rPr>
          <w:color w:val="111111"/>
          <w:sz w:val="28"/>
          <w:szCs w:val="28"/>
        </w:rPr>
        <w:t>.</w:t>
      </w:r>
    </w:p>
    <w:p w:rsidR="00647CCD" w:rsidRPr="00AC3520" w:rsidRDefault="00647CCD" w:rsidP="00AC3520">
      <w:pPr>
        <w:jc w:val="both"/>
        <w:rPr>
          <w:rFonts w:ascii="Times New Roman" w:hAnsi="Times New Roman"/>
          <w:szCs w:val="28"/>
        </w:rPr>
      </w:pPr>
    </w:p>
    <w:tbl>
      <w:tblPr>
        <w:tblW w:w="5000" w:type="pct"/>
        <w:tblCellSpacing w:w="15" w:type="dxa"/>
        <w:tblCellMar>
          <w:top w:w="15" w:type="dxa"/>
          <w:left w:w="15" w:type="dxa"/>
          <w:bottom w:w="15" w:type="dxa"/>
          <w:right w:w="15" w:type="dxa"/>
        </w:tblCellMar>
        <w:tblLook w:val="00A0" w:firstRow="1" w:lastRow="0" w:firstColumn="1" w:lastColumn="0" w:noHBand="0" w:noVBand="0"/>
      </w:tblPr>
      <w:tblGrid>
        <w:gridCol w:w="6570"/>
        <w:gridCol w:w="3300"/>
      </w:tblGrid>
      <w:tr w:rsidR="00647CCD" w:rsidRPr="00CD561E" w:rsidTr="00AC3520">
        <w:trPr>
          <w:tblCellSpacing w:w="15" w:type="dxa"/>
        </w:trPr>
        <w:tc>
          <w:tcPr>
            <w:tcW w:w="4896" w:type="dxa"/>
            <w:shd w:val="clear" w:color="auto" w:fill="FFFFFF"/>
            <w:vAlign w:val="bottom"/>
          </w:tcPr>
          <w:p w:rsidR="00647CCD" w:rsidRPr="00AC3520" w:rsidRDefault="00647CCD" w:rsidP="00AC3520">
            <w:pPr>
              <w:pStyle w:val="NormalWeb"/>
              <w:spacing w:before="0" w:beforeAutospacing="0" w:after="63" w:afterAutospacing="0" w:line="225" w:lineRule="atLeast"/>
              <w:jc w:val="right"/>
              <w:rPr>
                <w:color w:val="111111"/>
                <w:sz w:val="28"/>
                <w:szCs w:val="28"/>
              </w:rPr>
            </w:pPr>
          </w:p>
        </w:tc>
        <w:tc>
          <w:tcPr>
            <w:tcW w:w="2442" w:type="dxa"/>
            <w:shd w:val="clear" w:color="auto" w:fill="FFFFFF"/>
            <w:vAlign w:val="bottom"/>
          </w:tcPr>
          <w:p w:rsidR="00647CCD" w:rsidRPr="00AC3520" w:rsidRDefault="00647CCD" w:rsidP="00AC3520">
            <w:pPr>
              <w:pStyle w:val="NormalWeb"/>
              <w:spacing w:before="0" w:beforeAutospacing="0" w:after="63" w:afterAutospacing="0" w:line="225" w:lineRule="atLeast"/>
              <w:jc w:val="right"/>
              <w:rPr>
                <w:color w:val="111111"/>
                <w:sz w:val="28"/>
                <w:szCs w:val="28"/>
              </w:rPr>
            </w:pPr>
            <w:r w:rsidRPr="00AC3520">
              <w:rPr>
                <w:color w:val="111111"/>
                <w:sz w:val="28"/>
                <w:szCs w:val="28"/>
              </w:rPr>
              <w:t>Президент Республики Татарстан Р.Н. Минниханов</w:t>
            </w:r>
          </w:p>
        </w:tc>
      </w:tr>
    </w:tbl>
    <w:p w:rsidR="00647CCD" w:rsidRPr="00AC3520" w:rsidRDefault="00647CCD" w:rsidP="00AC3520">
      <w:pPr>
        <w:jc w:val="both"/>
        <w:rPr>
          <w:rFonts w:ascii="Times New Roman" w:hAnsi="Times New Roman"/>
          <w:szCs w:val="28"/>
        </w:rPr>
      </w:pPr>
      <w:r w:rsidRPr="00AC3520">
        <w:rPr>
          <w:rFonts w:ascii="Times New Roman" w:hAnsi="Times New Roman"/>
          <w:color w:val="111111"/>
          <w:szCs w:val="28"/>
        </w:rPr>
        <w:br/>
      </w:r>
    </w:p>
    <w:p w:rsidR="00647CCD" w:rsidRPr="00AC3520" w:rsidRDefault="00647CCD" w:rsidP="00AC3520">
      <w:pPr>
        <w:pStyle w:val="NormalWeb"/>
        <w:shd w:val="clear" w:color="auto" w:fill="FFFFFF"/>
        <w:spacing w:before="0" w:beforeAutospacing="0" w:after="63" w:afterAutospacing="0" w:line="225" w:lineRule="atLeast"/>
        <w:rPr>
          <w:color w:val="111111"/>
          <w:sz w:val="28"/>
          <w:szCs w:val="28"/>
        </w:rPr>
      </w:pPr>
      <w:r w:rsidRPr="00AC3520">
        <w:rPr>
          <w:color w:val="111111"/>
          <w:sz w:val="28"/>
          <w:szCs w:val="28"/>
        </w:rPr>
        <w:t>Казань, Кремль</w:t>
      </w:r>
      <w:r w:rsidRPr="00AC3520">
        <w:rPr>
          <w:color w:val="111111"/>
          <w:sz w:val="28"/>
          <w:szCs w:val="28"/>
        </w:rPr>
        <w:br/>
        <w:t>26 декабря 2015 года</w:t>
      </w:r>
      <w:r w:rsidRPr="00AC3520">
        <w:rPr>
          <w:color w:val="111111"/>
          <w:sz w:val="28"/>
          <w:szCs w:val="28"/>
        </w:rPr>
        <w:br/>
        <w:t>N 109-ЗРТ</w:t>
      </w:r>
    </w:p>
    <w:p w:rsidR="00647CCD" w:rsidRPr="00AC3520" w:rsidRDefault="00647CCD" w:rsidP="00AC3520">
      <w:pPr>
        <w:autoSpaceDE w:val="0"/>
        <w:autoSpaceDN w:val="0"/>
        <w:adjustRightInd w:val="0"/>
        <w:spacing w:line="240" w:lineRule="auto"/>
        <w:ind w:firstLine="0"/>
        <w:jc w:val="right"/>
        <w:outlineLvl w:val="0"/>
        <w:rPr>
          <w:rFonts w:ascii="Times New Roman" w:hAnsi="Times New Roman"/>
          <w:szCs w:val="28"/>
        </w:rPr>
      </w:pPr>
      <w:r w:rsidRPr="00AC3520">
        <w:rPr>
          <w:rFonts w:ascii="Times New Roman" w:hAnsi="Times New Roman"/>
          <w:szCs w:val="28"/>
        </w:rPr>
        <w:t xml:space="preserve"> </w:t>
      </w:r>
      <w:r w:rsidRPr="00AC3520">
        <w:rPr>
          <w:rFonts w:ascii="Times New Roman" w:hAnsi="Times New Roman"/>
          <w:szCs w:val="28"/>
        </w:rPr>
        <w:br w:type="page"/>
        <w:t>Приложение</w:t>
      </w:r>
    </w:p>
    <w:p w:rsidR="00647CCD" w:rsidRPr="00AC3520" w:rsidRDefault="00647CCD" w:rsidP="00AC3520">
      <w:pPr>
        <w:autoSpaceDE w:val="0"/>
        <w:autoSpaceDN w:val="0"/>
        <w:adjustRightInd w:val="0"/>
        <w:spacing w:line="240" w:lineRule="auto"/>
        <w:ind w:firstLine="0"/>
        <w:jc w:val="right"/>
        <w:rPr>
          <w:rFonts w:ascii="Times New Roman" w:hAnsi="Times New Roman"/>
          <w:szCs w:val="28"/>
        </w:rPr>
      </w:pPr>
      <w:r w:rsidRPr="00AC3520">
        <w:rPr>
          <w:rFonts w:ascii="Times New Roman" w:hAnsi="Times New Roman"/>
          <w:szCs w:val="28"/>
        </w:rPr>
        <w:t>к Закону Республики Татарстан</w:t>
      </w:r>
    </w:p>
    <w:p w:rsidR="00647CCD" w:rsidRPr="00AC3520" w:rsidRDefault="00647CCD" w:rsidP="00AC3520">
      <w:pPr>
        <w:autoSpaceDE w:val="0"/>
        <w:autoSpaceDN w:val="0"/>
        <w:adjustRightInd w:val="0"/>
        <w:spacing w:line="240" w:lineRule="auto"/>
        <w:ind w:firstLine="0"/>
        <w:jc w:val="right"/>
        <w:rPr>
          <w:rFonts w:ascii="Times New Roman" w:hAnsi="Times New Roman"/>
          <w:szCs w:val="28"/>
        </w:rPr>
      </w:pPr>
      <w:r w:rsidRPr="00AC3520">
        <w:rPr>
          <w:rFonts w:ascii="Times New Roman" w:hAnsi="Times New Roman"/>
          <w:szCs w:val="28"/>
        </w:rPr>
        <w:t>"О наделении органов местного</w:t>
      </w:r>
    </w:p>
    <w:p w:rsidR="00647CCD" w:rsidRPr="00AC3520" w:rsidRDefault="00647CCD" w:rsidP="00AC3520">
      <w:pPr>
        <w:autoSpaceDE w:val="0"/>
        <w:autoSpaceDN w:val="0"/>
        <w:adjustRightInd w:val="0"/>
        <w:spacing w:line="240" w:lineRule="auto"/>
        <w:ind w:firstLine="0"/>
        <w:jc w:val="right"/>
        <w:rPr>
          <w:rFonts w:ascii="Times New Roman" w:hAnsi="Times New Roman"/>
          <w:szCs w:val="28"/>
        </w:rPr>
      </w:pPr>
      <w:r w:rsidRPr="00AC3520">
        <w:rPr>
          <w:rFonts w:ascii="Times New Roman" w:hAnsi="Times New Roman"/>
          <w:szCs w:val="28"/>
        </w:rPr>
        <w:t>самоуправления муниципальных районов</w:t>
      </w:r>
    </w:p>
    <w:p w:rsidR="00647CCD" w:rsidRPr="00AC3520" w:rsidRDefault="00647CCD" w:rsidP="00AC3520">
      <w:pPr>
        <w:autoSpaceDE w:val="0"/>
        <w:autoSpaceDN w:val="0"/>
        <w:adjustRightInd w:val="0"/>
        <w:spacing w:line="240" w:lineRule="auto"/>
        <w:ind w:firstLine="0"/>
        <w:jc w:val="right"/>
        <w:rPr>
          <w:rFonts w:ascii="Times New Roman" w:hAnsi="Times New Roman"/>
          <w:szCs w:val="28"/>
        </w:rPr>
      </w:pPr>
      <w:r w:rsidRPr="00AC3520">
        <w:rPr>
          <w:rFonts w:ascii="Times New Roman" w:hAnsi="Times New Roman"/>
          <w:szCs w:val="28"/>
        </w:rPr>
        <w:t>Республики Татарстан государственными</w:t>
      </w:r>
    </w:p>
    <w:p w:rsidR="00647CCD" w:rsidRPr="00AC3520" w:rsidRDefault="00647CCD" w:rsidP="00AC3520">
      <w:pPr>
        <w:autoSpaceDE w:val="0"/>
        <w:autoSpaceDN w:val="0"/>
        <w:adjustRightInd w:val="0"/>
        <w:spacing w:line="240" w:lineRule="auto"/>
        <w:ind w:firstLine="0"/>
        <w:jc w:val="right"/>
        <w:rPr>
          <w:rFonts w:ascii="Times New Roman" w:hAnsi="Times New Roman"/>
          <w:szCs w:val="28"/>
        </w:rPr>
      </w:pPr>
      <w:r w:rsidRPr="00AC3520">
        <w:rPr>
          <w:rFonts w:ascii="Times New Roman" w:hAnsi="Times New Roman"/>
          <w:szCs w:val="28"/>
        </w:rPr>
        <w:t>полномочиями Республики Татарстан</w:t>
      </w:r>
    </w:p>
    <w:p w:rsidR="00647CCD" w:rsidRPr="00AC3520" w:rsidRDefault="00647CCD" w:rsidP="00AC3520">
      <w:pPr>
        <w:autoSpaceDE w:val="0"/>
        <w:autoSpaceDN w:val="0"/>
        <w:adjustRightInd w:val="0"/>
        <w:spacing w:line="240" w:lineRule="auto"/>
        <w:ind w:firstLine="0"/>
        <w:jc w:val="right"/>
        <w:rPr>
          <w:rFonts w:ascii="Times New Roman" w:hAnsi="Times New Roman"/>
          <w:szCs w:val="28"/>
        </w:rPr>
      </w:pPr>
      <w:r w:rsidRPr="00AC3520">
        <w:rPr>
          <w:rFonts w:ascii="Times New Roman" w:hAnsi="Times New Roman"/>
          <w:szCs w:val="28"/>
        </w:rPr>
        <w:t>по распоряжению земельными участками,</w:t>
      </w:r>
    </w:p>
    <w:p w:rsidR="00647CCD" w:rsidRPr="00AC3520" w:rsidRDefault="00647CCD" w:rsidP="00AC3520">
      <w:pPr>
        <w:autoSpaceDE w:val="0"/>
        <w:autoSpaceDN w:val="0"/>
        <w:adjustRightInd w:val="0"/>
        <w:spacing w:line="240" w:lineRule="auto"/>
        <w:ind w:firstLine="0"/>
        <w:jc w:val="right"/>
        <w:rPr>
          <w:rFonts w:ascii="Times New Roman" w:hAnsi="Times New Roman"/>
          <w:szCs w:val="28"/>
        </w:rPr>
      </w:pPr>
      <w:r w:rsidRPr="00AC3520">
        <w:rPr>
          <w:rFonts w:ascii="Times New Roman" w:hAnsi="Times New Roman"/>
          <w:szCs w:val="28"/>
        </w:rPr>
        <w:t>государственная собственность</w:t>
      </w:r>
    </w:p>
    <w:p w:rsidR="00647CCD" w:rsidRPr="00AC3520" w:rsidRDefault="00647CCD" w:rsidP="00AC3520">
      <w:pPr>
        <w:autoSpaceDE w:val="0"/>
        <w:autoSpaceDN w:val="0"/>
        <w:adjustRightInd w:val="0"/>
        <w:spacing w:line="240" w:lineRule="auto"/>
        <w:ind w:firstLine="0"/>
        <w:jc w:val="right"/>
        <w:rPr>
          <w:rFonts w:ascii="Times New Roman" w:hAnsi="Times New Roman"/>
          <w:szCs w:val="28"/>
        </w:rPr>
      </w:pPr>
      <w:r w:rsidRPr="00AC3520">
        <w:rPr>
          <w:rFonts w:ascii="Times New Roman" w:hAnsi="Times New Roman"/>
          <w:szCs w:val="28"/>
        </w:rPr>
        <w:t>на которые не разграничена"</w:t>
      </w:r>
    </w:p>
    <w:p w:rsidR="00647CCD" w:rsidRPr="00AC3520" w:rsidRDefault="00647CCD" w:rsidP="00AC3520">
      <w:pPr>
        <w:autoSpaceDE w:val="0"/>
        <w:autoSpaceDN w:val="0"/>
        <w:adjustRightInd w:val="0"/>
        <w:spacing w:line="240" w:lineRule="auto"/>
        <w:ind w:firstLine="0"/>
        <w:jc w:val="both"/>
        <w:rPr>
          <w:rFonts w:ascii="Times New Roman" w:hAnsi="Times New Roman"/>
          <w:szCs w:val="28"/>
        </w:rPr>
      </w:pPr>
    </w:p>
    <w:p w:rsidR="00647CCD" w:rsidRPr="00AC3520" w:rsidRDefault="00647CCD" w:rsidP="00AC3520">
      <w:pPr>
        <w:autoSpaceDE w:val="0"/>
        <w:autoSpaceDN w:val="0"/>
        <w:adjustRightInd w:val="0"/>
        <w:spacing w:line="240" w:lineRule="auto"/>
        <w:ind w:firstLine="0"/>
        <w:jc w:val="center"/>
        <w:rPr>
          <w:rFonts w:ascii="Times New Roman" w:hAnsi="Times New Roman"/>
          <w:b/>
          <w:bCs/>
          <w:szCs w:val="28"/>
        </w:rPr>
      </w:pPr>
      <w:r w:rsidRPr="00AC3520">
        <w:rPr>
          <w:rFonts w:ascii="Times New Roman" w:hAnsi="Times New Roman"/>
          <w:b/>
          <w:bCs/>
          <w:szCs w:val="28"/>
        </w:rPr>
        <w:t>МЕТОДИКА</w:t>
      </w:r>
    </w:p>
    <w:p w:rsidR="00647CCD" w:rsidRPr="00AC3520" w:rsidRDefault="00647CCD" w:rsidP="00AC3520">
      <w:pPr>
        <w:autoSpaceDE w:val="0"/>
        <w:autoSpaceDN w:val="0"/>
        <w:adjustRightInd w:val="0"/>
        <w:spacing w:line="240" w:lineRule="auto"/>
        <w:ind w:firstLine="0"/>
        <w:jc w:val="center"/>
        <w:rPr>
          <w:rFonts w:ascii="Times New Roman" w:hAnsi="Times New Roman"/>
          <w:b/>
          <w:bCs/>
          <w:szCs w:val="28"/>
        </w:rPr>
      </w:pPr>
      <w:r w:rsidRPr="00AC3520">
        <w:rPr>
          <w:rFonts w:ascii="Times New Roman" w:hAnsi="Times New Roman"/>
          <w:b/>
          <w:bCs/>
          <w:szCs w:val="28"/>
        </w:rPr>
        <w:t>РАСЧЕТА ОБЪЕМА СУБВЕНЦИЙ, ПРЕДОСТАВЛЯЕМЫХ БЮДЖЕТАМ</w:t>
      </w:r>
    </w:p>
    <w:p w:rsidR="00647CCD" w:rsidRPr="00AC3520" w:rsidRDefault="00647CCD" w:rsidP="00AC3520">
      <w:pPr>
        <w:autoSpaceDE w:val="0"/>
        <w:autoSpaceDN w:val="0"/>
        <w:adjustRightInd w:val="0"/>
        <w:spacing w:line="240" w:lineRule="auto"/>
        <w:ind w:firstLine="0"/>
        <w:jc w:val="center"/>
        <w:rPr>
          <w:rFonts w:ascii="Times New Roman" w:hAnsi="Times New Roman"/>
          <w:b/>
          <w:bCs/>
          <w:szCs w:val="28"/>
        </w:rPr>
      </w:pPr>
      <w:r w:rsidRPr="00AC3520">
        <w:rPr>
          <w:rFonts w:ascii="Times New Roman" w:hAnsi="Times New Roman"/>
          <w:b/>
          <w:bCs/>
          <w:szCs w:val="28"/>
        </w:rPr>
        <w:t>МУНИЦИПАЛЬНЫХ РАЙОНОВ ИЗ БЮДЖЕТА РЕСПУБЛИКИ ТАТАРСТАН</w:t>
      </w:r>
    </w:p>
    <w:p w:rsidR="00647CCD" w:rsidRPr="00AC3520" w:rsidRDefault="00647CCD" w:rsidP="00AC3520">
      <w:pPr>
        <w:autoSpaceDE w:val="0"/>
        <w:autoSpaceDN w:val="0"/>
        <w:adjustRightInd w:val="0"/>
        <w:spacing w:line="240" w:lineRule="auto"/>
        <w:ind w:firstLine="0"/>
        <w:jc w:val="center"/>
        <w:rPr>
          <w:rFonts w:ascii="Times New Roman" w:hAnsi="Times New Roman"/>
          <w:b/>
          <w:bCs/>
          <w:szCs w:val="28"/>
        </w:rPr>
      </w:pPr>
      <w:r w:rsidRPr="00AC3520">
        <w:rPr>
          <w:rFonts w:ascii="Times New Roman" w:hAnsi="Times New Roman"/>
          <w:b/>
          <w:bCs/>
          <w:szCs w:val="28"/>
        </w:rPr>
        <w:t>ДЛЯ ОСУЩЕСТВЛЕНИЯ ОРГАНАМИ МЕСТНОГО САМОУПРАВЛЕНИЯ</w:t>
      </w:r>
    </w:p>
    <w:p w:rsidR="00647CCD" w:rsidRPr="00AC3520" w:rsidRDefault="00647CCD" w:rsidP="00AC3520">
      <w:pPr>
        <w:autoSpaceDE w:val="0"/>
        <w:autoSpaceDN w:val="0"/>
        <w:adjustRightInd w:val="0"/>
        <w:spacing w:line="240" w:lineRule="auto"/>
        <w:ind w:firstLine="0"/>
        <w:jc w:val="center"/>
        <w:rPr>
          <w:rFonts w:ascii="Times New Roman" w:hAnsi="Times New Roman"/>
          <w:b/>
          <w:bCs/>
          <w:szCs w:val="28"/>
        </w:rPr>
      </w:pPr>
      <w:r w:rsidRPr="00AC3520">
        <w:rPr>
          <w:rFonts w:ascii="Times New Roman" w:hAnsi="Times New Roman"/>
          <w:b/>
          <w:bCs/>
          <w:szCs w:val="28"/>
        </w:rPr>
        <w:t>ГОСУДАРСТВЕННЫХ ПОЛНОМОЧИЙ РЕСПУБЛИКИ ТАТАРСТАН</w:t>
      </w:r>
    </w:p>
    <w:p w:rsidR="00647CCD" w:rsidRPr="00AC3520" w:rsidRDefault="00647CCD" w:rsidP="00AC3520">
      <w:pPr>
        <w:autoSpaceDE w:val="0"/>
        <w:autoSpaceDN w:val="0"/>
        <w:adjustRightInd w:val="0"/>
        <w:spacing w:line="240" w:lineRule="auto"/>
        <w:ind w:firstLine="0"/>
        <w:jc w:val="center"/>
        <w:rPr>
          <w:rFonts w:ascii="Times New Roman" w:hAnsi="Times New Roman"/>
          <w:b/>
          <w:bCs/>
          <w:szCs w:val="28"/>
        </w:rPr>
      </w:pPr>
      <w:r w:rsidRPr="00AC3520">
        <w:rPr>
          <w:rFonts w:ascii="Times New Roman" w:hAnsi="Times New Roman"/>
          <w:b/>
          <w:bCs/>
          <w:szCs w:val="28"/>
        </w:rPr>
        <w:t>ПО РАСПОРЯЖЕНИЮ ЗЕМЕЛЬНЫМИ УЧАСТКАМИ, ГОСУДАРСТВЕННАЯ</w:t>
      </w:r>
    </w:p>
    <w:p w:rsidR="00647CCD" w:rsidRPr="00AC3520" w:rsidRDefault="00647CCD" w:rsidP="00AC3520">
      <w:pPr>
        <w:autoSpaceDE w:val="0"/>
        <w:autoSpaceDN w:val="0"/>
        <w:adjustRightInd w:val="0"/>
        <w:spacing w:line="240" w:lineRule="auto"/>
        <w:ind w:firstLine="0"/>
        <w:jc w:val="center"/>
        <w:rPr>
          <w:rFonts w:ascii="Times New Roman" w:hAnsi="Times New Roman"/>
          <w:b/>
          <w:bCs/>
          <w:szCs w:val="28"/>
        </w:rPr>
      </w:pPr>
      <w:r w:rsidRPr="00AC3520">
        <w:rPr>
          <w:rFonts w:ascii="Times New Roman" w:hAnsi="Times New Roman"/>
          <w:b/>
          <w:bCs/>
          <w:szCs w:val="28"/>
        </w:rPr>
        <w:t>СОБСТВЕННОСТЬ НА КОТОРЫЕ НЕ РАЗГРАНИЧЕНА</w:t>
      </w:r>
    </w:p>
    <w:p w:rsidR="00647CCD" w:rsidRPr="00AC3520" w:rsidRDefault="00647CCD" w:rsidP="00AC3520">
      <w:pPr>
        <w:autoSpaceDE w:val="0"/>
        <w:autoSpaceDN w:val="0"/>
        <w:adjustRightInd w:val="0"/>
        <w:spacing w:line="240" w:lineRule="auto"/>
        <w:ind w:firstLine="0"/>
        <w:jc w:val="both"/>
        <w:rPr>
          <w:rFonts w:ascii="Times New Roman" w:hAnsi="Times New Roman"/>
          <w:szCs w:val="28"/>
        </w:rPr>
      </w:pP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1. Настоящая Методика предназначена для расчета объема субвенций,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 xml:space="preserve">2. Объем субвенций, </w:t>
      </w:r>
      <w:r w:rsidRPr="00AC3520">
        <w:rPr>
          <w:rFonts w:ascii="Times New Roman" w:hAnsi="Times New Roman"/>
          <w:color w:val="111111"/>
          <w:szCs w:val="28"/>
          <w:lang w:eastAsia="ru-RU"/>
        </w:rPr>
        <w:t>предоставляемых</w:t>
      </w:r>
      <w:r w:rsidRPr="00AC3520">
        <w:rPr>
          <w:rFonts w:ascii="Times New Roman" w:hAnsi="Times New Roman"/>
          <w:szCs w:val="28"/>
        </w:rPr>
        <w:t xml:space="preserve"> j-му муниципальному району из бюджета Республики Татарстан на осуществление органами местного самоуправления государственных полномочий, рассчитывается по формуле:</w:t>
      </w:r>
    </w:p>
    <w:p w:rsidR="00647CCD" w:rsidRPr="00AC3520" w:rsidRDefault="00647CCD" w:rsidP="00AC3520">
      <w:pPr>
        <w:autoSpaceDE w:val="0"/>
        <w:autoSpaceDN w:val="0"/>
        <w:adjustRightInd w:val="0"/>
        <w:spacing w:line="240" w:lineRule="auto"/>
        <w:ind w:firstLine="0"/>
        <w:jc w:val="both"/>
        <w:rPr>
          <w:rFonts w:ascii="Times New Roman" w:hAnsi="Times New Roman"/>
          <w:szCs w:val="28"/>
        </w:rPr>
      </w:pPr>
    </w:p>
    <w:p w:rsidR="00647CCD" w:rsidRPr="00AC3520" w:rsidRDefault="00647CCD" w:rsidP="00AC3520">
      <w:pPr>
        <w:autoSpaceDE w:val="0"/>
        <w:autoSpaceDN w:val="0"/>
        <w:adjustRightInd w:val="0"/>
        <w:spacing w:line="240" w:lineRule="auto"/>
        <w:ind w:firstLine="0"/>
        <w:jc w:val="center"/>
        <w:rPr>
          <w:rFonts w:ascii="Times New Roman" w:hAnsi="Times New Roman"/>
          <w:szCs w:val="28"/>
        </w:rPr>
      </w:pPr>
      <w:r w:rsidRPr="00CD561E">
        <w:rPr>
          <w:rFonts w:ascii="Times New Roman" w:hAnsi="Times New Roman"/>
          <w:noProof/>
          <w:position w:val="-14"/>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4" o:spid="_x0000_i1025" type="#_x0000_t75" style="width:67.5pt;height:20.25pt;visibility:visible">
            <v:imagedata r:id="rId11" o:title=""/>
          </v:shape>
        </w:pict>
      </w:r>
    </w:p>
    <w:p w:rsidR="00647CCD" w:rsidRPr="00AC3520" w:rsidRDefault="00647CCD" w:rsidP="00AC3520">
      <w:pPr>
        <w:autoSpaceDE w:val="0"/>
        <w:autoSpaceDN w:val="0"/>
        <w:adjustRightInd w:val="0"/>
        <w:spacing w:line="240" w:lineRule="auto"/>
        <w:ind w:firstLine="0"/>
        <w:jc w:val="both"/>
        <w:rPr>
          <w:rFonts w:ascii="Times New Roman" w:hAnsi="Times New Roman"/>
          <w:szCs w:val="28"/>
        </w:rPr>
      </w:pP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где:</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CD561E">
        <w:rPr>
          <w:rFonts w:ascii="Times New Roman" w:hAnsi="Times New Roman"/>
          <w:noProof/>
          <w:position w:val="-14"/>
          <w:szCs w:val="28"/>
          <w:lang w:eastAsia="ru-RU"/>
        </w:rPr>
        <w:pict>
          <v:shape id="Рисунок 35" o:spid="_x0000_i1026" type="#_x0000_t75" style="width:15pt;height:20.25pt;visibility:visible">
            <v:imagedata r:id="rId12" o:title=""/>
          </v:shape>
        </w:pict>
      </w:r>
      <w:r w:rsidRPr="00AC3520">
        <w:rPr>
          <w:rFonts w:ascii="Times New Roman" w:hAnsi="Times New Roman"/>
          <w:szCs w:val="28"/>
        </w:rPr>
        <w:t xml:space="preserve"> - объем субвенций, предоставляемых j-му муниципальному району из бюджета Республики Татарстан на осуществление органами местного самоуправления государственных полномочий;</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N</w:t>
      </w:r>
      <w:r w:rsidRPr="00AC3520">
        <w:rPr>
          <w:rFonts w:ascii="Times New Roman" w:hAnsi="Times New Roman"/>
          <w:szCs w:val="28"/>
          <w:vertAlign w:val="superscript"/>
        </w:rPr>
        <w:t>z</w:t>
      </w:r>
      <w:r w:rsidRPr="00AC3520">
        <w:rPr>
          <w:rFonts w:ascii="Times New Roman" w:hAnsi="Times New Roman"/>
          <w:szCs w:val="28"/>
        </w:rPr>
        <w:t xml:space="preserve"> - норматив для определения объема субвенций j-му муниципальному району на осуществление органами местного самоуправления государственных полномочий на один гектар земельного участка, государственная собственность на который не разграничена (рублей на гектар);</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H</w:t>
      </w:r>
      <w:r w:rsidRPr="00AC3520">
        <w:rPr>
          <w:rFonts w:ascii="Times New Roman" w:hAnsi="Times New Roman"/>
          <w:szCs w:val="28"/>
          <w:vertAlign w:val="subscript"/>
        </w:rPr>
        <w:t>j</w:t>
      </w:r>
      <w:r w:rsidRPr="00AC3520">
        <w:rPr>
          <w:rFonts w:ascii="Times New Roman" w:hAnsi="Times New Roman"/>
          <w:szCs w:val="28"/>
        </w:rPr>
        <w:t xml:space="preserve"> - площадь земельных участков, государственная собственность на которые не разграничена в j-м муниципальном районе (гектаров).</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3. Норматив для определения объема субвенций j-му муниципальному району на осуществление органами местного самоуправления государственных полномочий на один гектар земельного участка, государственная собственность на который не разграничена, рассчитывается по формуле:</w:t>
      </w:r>
    </w:p>
    <w:p w:rsidR="00647CCD" w:rsidRPr="00AC3520" w:rsidRDefault="00647CCD" w:rsidP="00AC3520">
      <w:pPr>
        <w:autoSpaceDE w:val="0"/>
        <w:autoSpaceDN w:val="0"/>
        <w:adjustRightInd w:val="0"/>
        <w:spacing w:line="240" w:lineRule="auto"/>
        <w:ind w:firstLine="0"/>
        <w:jc w:val="both"/>
        <w:rPr>
          <w:rFonts w:ascii="Times New Roman" w:hAnsi="Times New Roman"/>
          <w:szCs w:val="28"/>
        </w:rPr>
      </w:pPr>
    </w:p>
    <w:p w:rsidR="00647CCD" w:rsidRPr="00AC3520" w:rsidRDefault="00647CCD" w:rsidP="00AC3520">
      <w:pPr>
        <w:autoSpaceDE w:val="0"/>
        <w:autoSpaceDN w:val="0"/>
        <w:adjustRightInd w:val="0"/>
        <w:spacing w:line="240" w:lineRule="auto"/>
        <w:ind w:firstLine="0"/>
        <w:jc w:val="center"/>
        <w:rPr>
          <w:rFonts w:ascii="Times New Roman" w:hAnsi="Times New Roman"/>
          <w:szCs w:val="28"/>
        </w:rPr>
      </w:pPr>
      <w:r w:rsidRPr="00CD561E">
        <w:rPr>
          <w:rFonts w:ascii="Times New Roman" w:hAnsi="Times New Roman"/>
          <w:noProof/>
          <w:position w:val="-40"/>
          <w:szCs w:val="28"/>
          <w:lang w:eastAsia="ru-RU"/>
        </w:rPr>
        <w:pict>
          <v:shape id="Рисунок 36" o:spid="_x0000_i1027" type="#_x0000_t75" style="width:1in;height:38.25pt;visibility:visible">
            <v:imagedata r:id="rId13" o:title=""/>
          </v:shape>
        </w:pict>
      </w:r>
    </w:p>
    <w:p w:rsidR="00647CCD" w:rsidRPr="00AC3520" w:rsidRDefault="00647CCD" w:rsidP="00AC3520">
      <w:pPr>
        <w:autoSpaceDE w:val="0"/>
        <w:autoSpaceDN w:val="0"/>
        <w:adjustRightInd w:val="0"/>
        <w:spacing w:line="240" w:lineRule="auto"/>
        <w:ind w:firstLine="0"/>
        <w:jc w:val="both"/>
        <w:rPr>
          <w:rFonts w:ascii="Times New Roman" w:hAnsi="Times New Roman"/>
          <w:szCs w:val="28"/>
        </w:rPr>
      </w:pP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где:</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R - прогнозные расходы на осуществление органами местного самоуправления государственных полномочий;</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n - количество муниципальных районов.</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4. Прогнозные расходы на осуществление органами местного самоуправления государственных полномочий рассчитываются по формуле:</w:t>
      </w:r>
    </w:p>
    <w:p w:rsidR="00647CCD" w:rsidRPr="00AC3520" w:rsidRDefault="00647CCD" w:rsidP="00AC3520">
      <w:pPr>
        <w:autoSpaceDE w:val="0"/>
        <w:autoSpaceDN w:val="0"/>
        <w:adjustRightInd w:val="0"/>
        <w:spacing w:line="240" w:lineRule="auto"/>
        <w:ind w:firstLine="0"/>
        <w:jc w:val="both"/>
        <w:rPr>
          <w:rFonts w:ascii="Times New Roman" w:hAnsi="Times New Roman"/>
          <w:szCs w:val="28"/>
        </w:rPr>
      </w:pPr>
    </w:p>
    <w:p w:rsidR="00647CCD" w:rsidRPr="00AC3520" w:rsidRDefault="00647CCD" w:rsidP="00AC3520">
      <w:pPr>
        <w:autoSpaceDE w:val="0"/>
        <w:autoSpaceDN w:val="0"/>
        <w:adjustRightInd w:val="0"/>
        <w:spacing w:line="240" w:lineRule="auto"/>
        <w:ind w:firstLine="0"/>
        <w:jc w:val="center"/>
        <w:rPr>
          <w:rFonts w:ascii="Times New Roman" w:hAnsi="Times New Roman"/>
          <w:szCs w:val="28"/>
        </w:rPr>
      </w:pPr>
      <w:r w:rsidRPr="00CD561E">
        <w:rPr>
          <w:rFonts w:ascii="Times New Roman" w:hAnsi="Times New Roman"/>
          <w:noProof/>
          <w:position w:val="-18"/>
          <w:szCs w:val="28"/>
          <w:lang w:eastAsia="ru-RU"/>
        </w:rPr>
        <w:pict>
          <v:shape id="Рисунок 37" o:spid="_x0000_i1028" type="#_x0000_t75" style="width:114pt;height:24pt;visibility:visible">
            <v:imagedata r:id="rId14" o:title=""/>
          </v:shape>
        </w:pict>
      </w:r>
    </w:p>
    <w:p w:rsidR="00647CCD" w:rsidRPr="00AC3520" w:rsidRDefault="00647CCD" w:rsidP="00AC3520">
      <w:pPr>
        <w:autoSpaceDE w:val="0"/>
        <w:autoSpaceDN w:val="0"/>
        <w:adjustRightInd w:val="0"/>
        <w:spacing w:line="240" w:lineRule="auto"/>
        <w:ind w:firstLine="0"/>
        <w:jc w:val="both"/>
        <w:rPr>
          <w:rFonts w:ascii="Times New Roman" w:hAnsi="Times New Roman"/>
          <w:szCs w:val="28"/>
        </w:rPr>
      </w:pP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где:</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S</w:t>
      </w:r>
      <w:r w:rsidRPr="00AC3520">
        <w:rPr>
          <w:rFonts w:ascii="Times New Roman" w:hAnsi="Times New Roman"/>
          <w:szCs w:val="28"/>
          <w:vertAlign w:val="subscript"/>
        </w:rPr>
        <w:t>j</w:t>
      </w:r>
      <w:r w:rsidRPr="00AC3520">
        <w:rPr>
          <w:rFonts w:ascii="Times New Roman" w:hAnsi="Times New Roman"/>
          <w:szCs w:val="28"/>
        </w:rPr>
        <w:t xml:space="preserve"> - количество услуг по предоставлению земельных участков, государственная собственность на которые не разграничена, предоставляемых в j-м муниципальном районе в год;</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t</w:t>
      </w:r>
      <w:r w:rsidRPr="00AC3520">
        <w:rPr>
          <w:rFonts w:ascii="Times New Roman" w:hAnsi="Times New Roman"/>
          <w:szCs w:val="28"/>
          <w:vertAlign w:val="subscript"/>
        </w:rPr>
        <w:t>усл.</w:t>
      </w:r>
      <w:r w:rsidRPr="00AC3520">
        <w:rPr>
          <w:rFonts w:ascii="Times New Roman" w:hAnsi="Times New Roman"/>
          <w:szCs w:val="28"/>
        </w:rPr>
        <w:t xml:space="preserve"> - время, необходимое для предоставления услуги по предоставлению земельных участков, государственная собственность на которые не разграничена, главным специалистом исполнительного комитета j-го муниципального района (устанавливается в размере двух рабочих дней);</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Z</w:t>
      </w:r>
      <w:r w:rsidRPr="00AC3520">
        <w:rPr>
          <w:rFonts w:ascii="Times New Roman" w:hAnsi="Times New Roman"/>
          <w:szCs w:val="28"/>
          <w:vertAlign w:val="subscript"/>
        </w:rPr>
        <w:t>1</w:t>
      </w:r>
      <w:r w:rsidRPr="00AC3520">
        <w:rPr>
          <w:rFonts w:ascii="Times New Roman" w:hAnsi="Times New Roman"/>
          <w:szCs w:val="28"/>
        </w:rPr>
        <w:t xml:space="preserve"> - заработная плата с начислениями на фонд оплаты труда главного специалиста исполнительного комитета j-го муниципального района за один рабочий день.</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5. Количество услуг по предоставлению земельных участков, государственная собственность на которые не разграничена, предоставляемых в j-м муниципальном районе в год, рассчитывается по формуле:</w:t>
      </w:r>
    </w:p>
    <w:p w:rsidR="00647CCD" w:rsidRPr="00AC3520" w:rsidRDefault="00647CCD" w:rsidP="00AC3520">
      <w:pPr>
        <w:autoSpaceDE w:val="0"/>
        <w:autoSpaceDN w:val="0"/>
        <w:adjustRightInd w:val="0"/>
        <w:spacing w:line="240" w:lineRule="auto"/>
        <w:ind w:firstLine="0"/>
        <w:jc w:val="both"/>
        <w:rPr>
          <w:rFonts w:ascii="Times New Roman" w:hAnsi="Times New Roman"/>
          <w:szCs w:val="28"/>
        </w:rPr>
      </w:pPr>
    </w:p>
    <w:p w:rsidR="00647CCD" w:rsidRPr="00AC3520" w:rsidRDefault="00647CCD" w:rsidP="00AC3520">
      <w:pPr>
        <w:autoSpaceDE w:val="0"/>
        <w:autoSpaceDN w:val="0"/>
        <w:adjustRightInd w:val="0"/>
        <w:spacing w:line="240" w:lineRule="auto"/>
        <w:ind w:firstLine="0"/>
        <w:jc w:val="center"/>
        <w:rPr>
          <w:rFonts w:ascii="Times New Roman" w:hAnsi="Times New Roman"/>
          <w:szCs w:val="28"/>
        </w:rPr>
      </w:pPr>
      <w:r w:rsidRPr="00AC3520">
        <w:rPr>
          <w:rFonts w:ascii="Times New Roman" w:hAnsi="Times New Roman"/>
          <w:szCs w:val="28"/>
        </w:rPr>
        <w:t>S</w:t>
      </w:r>
      <w:r w:rsidRPr="00AC3520">
        <w:rPr>
          <w:rFonts w:ascii="Times New Roman" w:hAnsi="Times New Roman"/>
          <w:szCs w:val="28"/>
          <w:vertAlign w:val="subscript"/>
        </w:rPr>
        <w:t>j</w:t>
      </w:r>
      <w:r w:rsidRPr="00AC3520">
        <w:rPr>
          <w:rFonts w:ascii="Times New Roman" w:hAnsi="Times New Roman"/>
          <w:szCs w:val="28"/>
        </w:rPr>
        <w:t xml:space="preserve"> = K</w:t>
      </w:r>
      <w:r w:rsidRPr="00AC3520">
        <w:rPr>
          <w:rFonts w:ascii="Times New Roman" w:hAnsi="Times New Roman"/>
          <w:szCs w:val="28"/>
          <w:vertAlign w:val="subscript"/>
        </w:rPr>
        <w:t>ср</w:t>
      </w:r>
      <w:r w:rsidRPr="00AC3520">
        <w:rPr>
          <w:rFonts w:ascii="Times New Roman" w:hAnsi="Times New Roman"/>
          <w:szCs w:val="28"/>
        </w:rPr>
        <w:t xml:space="preserve"> x H</w:t>
      </w:r>
      <w:r w:rsidRPr="00AC3520">
        <w:rPr>
          <w:rFonts w:ascii="Times New Roman" w:hAnsi="Times New Roman"/>
          <w:szCs w:val="28"/>
          <w:vertAlign w:val="subscript"/>
        </w:rPr>
        <w:t>j</w:t>
      </w:r>
      <w:r w:rsidRPr="00AC3520">
        <w:rPr>
          <w:rFonts w:ascii="Times New Roman" w:hAnsi="Times New Roman"/>
          <w:szCs w:val="28"/>
        </w:rPr>
        <w:t>,</w:t>
      </w:r>
    </w:p>
    <w:p w:rsidR="00647CCD" w:rsidRPr="00AC3520" w:rsidRDefault="00647CCD" w:rsidP="00AC3520">
      <w:pPr>
        <w:autoSpaceDE w:val="0"/>
        <w:autoSpaceDN w:val="0"/>
        <w:adjustRightInd w:val="0"/>
        <w:spacing w:line="240" w:lineRule="auto"/>
        <w:ind w:firstLine="0"/>
        <w:jc w:val="both"/>
        <w:rPr>
          <w:rFonts w:ascii="Times New Roman" w:hAnsi="Times New Roman"/>
          <w:szCs w:val="28"/>
        </w:rPr>
      </w:pP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где:</w:t>
      </w:r>
    </w:p>
    <w:p w:rsidR="00647CCD" w:rsidRPr="00AC3520" w:rsidRDefault="00647CCD" w:rsidP="00AC3520">
      <w:pPr>
        <w:autoSpaceDE w:val="0"/>
        <w:autoSpaceDN w:val="0"/>
        <w:adjustRightInd w:val="0"/>
        <w:spacing w:line="240" w:lineRule="auto"/>
        <w:ind w:firstLine="540"/>
        <w:jc w:val="both"/>
        <w:rPr>
          <w:rFonts w:ascii="Times New Roman" w:hAnsi="Times New Roman"/>
          <w:szCs w:val="28"/>
        </w:rPr>
      </w:pPr>
      <w:r w:rsidRPr="00AC3520">
        <w:rPr>
          <w:rFonts w:ascii="Times New Roman" w:hAnsi="Times New Roman"/>
          <w:szCs w:val="28"/>
        </w:rPr>
        <w:t>K</w:t>
      </w:r>
      <w:r w:rsidRPr="00AC3520">
        <w:rPr>
          <w:rFonts w:ascii="Times New Roman" w:hAnsi="Times New Roman"/>
          <w:szCs w:val="28"/>
          <w:vertAlign w:val="subscript"/>
        </w:rPr>
        <w:t>ср</w:t>
      </w:r>
      <w:r w:rsidRPr="00AC3520">
        <w:rPr>
          <w:rFonts w:ascii="Times New Roman" w:hAnsi="Times New Roman"/>
          <w:szCs w:val="28"/>
        </w:rPr>
        <w:t xml:space="preserve"> - коэффициент, определяющий среднее количество запросов на предоставление услуги по предоставлению земельных участков, государственная собственность на которые не разграничена, на один гектар, равный 0,005.</w:t>
      </w:r>
    </w:p>
    <w:p w:rsidR="00647CCD" w:rsidRPr="00AC3520" w:rsidRDefault="00647CCD" w:rsidP="00AC3520">
      <w:pPr>
        <w:autoSpaceDE w:val="0"/>
        <w:autoSpaceDN w:val="0"/>
        <w:adjustRightInd w:val="0"/>
        <w:spacing w:line="240" w:lineRule="auto"/>
        <w:ind w:firstLine="0"/>
        <w:jc w:val="both"/>
        <w:rPr>
          <w:rFonts w:ascii="Times New Roman" w:hAnsi="Times New Roman"/>
          <w:szCs w:val="28"/>
        </w:rPr>
      </w:pPr>
    </w:p>
    <w:p w:rsidR="00647CCD" w:rsidRPr="00AC3520" w:rsidRDefault="00647CCD" w:rsidP="00AC3520">
      <w:pPr>
        <w:autoSpaceDE w:val="0"/>
        <w:autoSpaceDN w:val="0"/>
        <w:adjustRightInd w:val="0"/>
        <w:spacing w:line="240" w:lineRule="auto"/>
        <w:ind w:firstLine="0"/>
        <w:jc w:val="both"/>
        <w:rPr>
          <w:rFonts w:ascii="Times New Roman" w:hAnsi="Times New Roman"/>
          <w:szCs w:val="28"/>
        </w:rPr>
      </w:pPr>
    </w:p>
    <w:p w:rsidR="00647CCD" w:rsidRPr="00AC3520" w:rsidRDefault="00647CCD" w:rsidP="00AC3520">
      <w:pPr>
        <w:spacing w:after="200" w:line="276" w:lineRule="auto"/>
        <w:ind w:firstLine="0"/>
        <w:rPr>
          <w:rFonts w:ascii="Times New Roman" w:hAnsi="Times New Roman"/>
          <w:szCs w:val="28"/>
        </w:rPr>
      </w:pPr>
    </w:p>
    <w:sectPr w:rsidR="00647CCD" w:rsidRPr="00AC3520" w:rsidSect="00AC3520">
      <w:headerReference w:type="default" r:id="rId15"/>
      <w:pgSz w:w="11906" w:h="16838"/>
      <w:pgMar w:top="426" w:right="850" w:bottom="568" w:left="1276"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CCD" w:rsidRDefault="00647CCD" w:rsidP="00605B13">
      <w:pPr>
        <w:spacing w:line="240" w:lineRule="auto"/>
      </w:pPr>
      <w:r>
        <w:separator/>
      </w:r>
    </w:p>
  </w:endnote>
  <w:endnote w:type="continuationSeparator" w:id="0">
    <w:p w:rsidR="00647CCD" w:rsidRDefault="00647CCD" w:rsidP="00605B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CCD" w:rsidRDefault="00647CCD" w:rsidP="00605B13">
      <w:pPr>
        <w:spacing w:line="240" w:lineRule="auto"/>
      </w:pPr>
      <w:r>
        <w:separator/>
      </w:r>
    </w:p>
  </w:footnote>
  <w:footnote w:type="continuationSeparator" w:id="0">
    <w:p w:rsidR="00647CCD" w:rsidRDefault="00647CCD" w:rsidP="00605B1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CCD" w:rsidRDefault="00647CCD" w:rsidP="00605B13">
    <w:pPr>
      <w:pStyle w:val="Header"/>
      <w:ind w:firstLine="0"/>
      <w:jc w:val="center"/>
    </w:pPr>
    <w:r w:rsidRPr="00605B13">
      <w:rPr>
        <w:sz w:val="24"/>
        <w:szCs w:val="24"/>
      </w:rPr>
      <w:fldChar w:fldCharType="begin"/>
    </w:r>
    <w:r w:rsidRPr="00605B13">
      <w:rPr>
        <w:sz w:val="24"/>
        <w:szCs w:val="24"/>
      </w:rPr>
      <w:instrText xml:space="preserve"> PAGE   \* MERGEFORMAT </w:instrText>
    </w:r>
    <w:r w:rsidRPr="00605B13">
      <w:rPr>
        <w:sz w:val="24"/>
        <w:szCs w:val="24"/>
      </w:rPr>
      <w:fldChar w:fldCharType="separate"/>
    </w:r>
    <w:r>
      <w:rPr>
        <w:noProof/>
        <w:sz w:val="24"/>
        <w:szCs w:val="24"/>
      </w:rPr>
      <w:t>8</w:t>
    </w:r>
    <w:r w:rsidRPr="00605B13">
      <w:rPr>
        <w:sz w:val="24"/>
        <w:szCs w:val="24"/>
      </w:rPr>
      <w:fldChar w:fldCharType="end"/>
    </w:r>
  </w:p>
  <w:p w:rsidR="00647CCD" w:rsidRDefault="00647C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6AAF"/>
    <w:rsid w:val="0000002F"/>
    <w:rsid w:val="000004EB"/>
    <w:rsid w:val="00001464"/>
    <w:rsid w:val="0000146F"/>
    <w:rsid w:val="00001A63"/>
    <w:rsid w:val="00002269"/>
    <w:rsid w:val="000023F8"/>
    <w:rsid w:val="0000282C"/>
    <w:rsid w:val="00002875"/>
    <w:rsid w:val="00002EEA"/>
    <w:rsid w:val="00004116"/>
    <w:rsid w:val="00004173"/>
    <w:rsid w:val="00004691"/>
    <w:rsid w:val="0000492B"/>
    <w:rsid w:val="00004B34"/>
    <w:rsid w:val="0000539A"/>
    <w:rsid w:val="000057D2"/>
    <w:rsid w:val="0000594D"/>
    <w:rsid w:val="0000602F"/>
    <w:rsid w:val="000060F6"/>
    <w:rsid w:val="0000725C"/>
    <w:rsid w:val="000072B0"/>
    <w:rsid w:val="00007A0C"/>
    <w:rsid w:val="00010137"/>
    <w:rsid w:val="000105DE"/>
    <w:rsid w:val="000107AD"/>
    <w:rsid w:val="000109C5"/>
    <w:rsid w:val="00010F1B"/>
    <w:rsid w:val="0001118F"/>
    <w:rsid w:val="00011821"/>
    <w:rsid w:val="00011904"/>
    <w:rsid w:val="00011934"/>
    <w:rsid w:val="000119FE"/>
    <w:rsid w:val="00011D3A"/>
    <w:rsid w:val="000121DB"/>
    <w:rsid w:val="00012789"/>
    <w:rsid w:val="00012E52"/>
    <w:rsid w:val="0001306E"/>
    <w:rsid w:val="0001375C"/>
    <w:rsid w:val="000139CB"/>
    <w:rsid w:val="00013ED2"/>
    <w:rsid w:val="00014130"/>
    <w:rsid w:val="00014136"/>
    <w:rsid w:val="000144A6"/>
    <w:rsid w:val="000144C2"/>
    <w:rsid w:val="000146FB"/>
    <w:rsid w:val="000147EF"/>
    <w:rsid w:val="000147FE"/>
    <w:rsid w:val="00014A98"/>
    <w:rsid w:val="00014FE3"/>
    <w:rsid w:val="00015263"/>
    <w:rsid w:val="00015C47"/>
    <w:rsid w:val="00015CA5"/>
    <w:rsid w:val="00015D93"/>
    <w:rsid w:val="0001670B"/>
    <w:rsid w:val="00016BCF"/>
    <w:rsid w:val="00016BD4"/>
    <w:rsid w:val="00016FB8"/>
    <w:rsid w:val="00017016"/>
    <w:rsid w:val="000172C7"/>
    <w:rsid w:val="00017705"/>
    <w:rsid w:val="00017E3E"/>
    <w:rsid w:val="000201AF"/>
    <w:rsid w:val="00020D43"/>
    <w:rsid w:val="000215FC"/>
    <w:rsid w:val="00021763"/>
    <w:rsid w:val="00021BD0"/>
    <w:rsid w:val="00021CB3"/>
    <w:rsid w:val="00021F03"/>
    <w:rsid w:val="00022514"/>
    <w:rsid w:val="0002280E"/>
    <w:rsid w:val="00022945"/>
    <w:rsid w:val="00022C19"/>
    <w:rsid w:val="00022F7C"/>
    <w:rsid w:val="00023281"/>
    <w:rsid w:val="00023751"/>
    <w:rsid w:val="00023CC4"/>
    <w:rsid w:val="00023CFF"/>
    <w:rsid w:val="00023EA7"/>
    <w:rsid w:val="00023FAD"/>
    <w:rsid w:val="00024230"/>
    <w:rsid w:val="00024C52"/>
    <w:rsid w:val="00024CB2"/>
    <w:rsid w:val="00024D9C"/>
    <w:rsid w:val="000257AF"/>
    <w:rsid w:val="00025985"/>
    <w:rsid w:val="00025A02"/>
    <w:rsid w:val="00025CC3"/>
    <w:rsid w:val="00026267"/>
    <w:rsid w:val="00026342"/>
    <w:rsid w:val="0002676F"/>
    <w:rsid w:val="00026964"/>
    <w:rsid w:val="00027AA8"/>
    <w:rsid w:val="00027CB6"/>
    <w:rsid w:val="00027D64"/>
    <w:rsid w:val="00027F27"/>
    <w:rsid w:val="000304C1"/>
    <w:rsid w:val="000306FC"/>
    <w:rsid w:val="000309BE"/>
    <w:rsid w:val="00030B44"/>
    <w:rsid w:val="00030BA2"/>
    <w:rsid w:val="0003118A"/>
    <w:rsid w:val="00031545"/>
    <w:rsid w:val="000315B1"/>
    <w:rsid w:val="00031A21"/>
    <w:rsid w:val="0003276E"/>
    <w:rsid w:val="000329CC"/>
    <w:rsid w:val="00032DF1"/>
    <w:rsid w:val="00032E12"/>
    <w:rsid w:val="000334D4"/>
    <w:rsid w:val="000336D7"/>
    <w:rsid w:val="00034011"/>
    <w:rsid w:val="000340BA"/>
    <w:rsid w:val="0003498C"/>
    <w:rsid w:val="000349EB"/>
    <w:rsid w:val="00034F9E"/>
    <w:rsid w:val="00035474"/>
    <w:rsid w:val="000357BD"/>
    <w:rsid w:val="0003598B"/>
    <w:rsid w:val="00035A1C"/>
    <w:rsid w:val="00035BE2"/>
    <w:rsid w:val="00035DD2"/>
    <w:rsid w:val="00035E43"/>
    <w:rsid w:val="00036197"/>
    <w:rsid w:val="00036968"/>
    <w:rsid w:val="00036A37"/>
    <w:rsid w:val="00036AA1"/>
    <w:rsid w:val="00036D67"/>
    <w:rsid w:val="00036DF3"/>
    <w:rsid w:val="00037052"/>
    <w:rsid w:val="00037152"/>
    <w:rsid w:val="00037529"/>
    <w:rsid w:val="00037A61"/>
    <w:rsid w:val="00037BF4"/>
    <w:rsid w:val="00037EB9"/>
    <w:rsid w:val="00037EF9"/>
    <w:rsid w:val="0004053A"/>
    <w:rsid w:val="00040643"/>
    <w:rsid w:val="00040E77"/>
    <w:rsid w:val="0004104A"/>
    <w:rsid w:val="0004113D"/>
    <w:rsid w:val="0004152A"/>
    <w:rsid w:val="00041740"/>
    <w:rsid w:val="00041BDD"/>
    <w:rsid w:val="00041D6E"/>
    <w:rsid w:val="00041FEB"/>
    <w:rsid w:val="000421D5"/>
    <w:rsid w:val="00042B25"/>
    <w:rsid w:val="00042BB7"/>
    <w:rsid w:val="00042CE3"/>
    <w:rsid w:val="00042D34"/>
    <w:rsid w:val="000433AF"/>
    <w:rsid w:val="000433EF"/>
    <w:rsid w:val="000437F6"/>
    <w:rsid w:val="0004425F"/>
    <w:rsid w:val="00044294"/>
    <w:rsid w:val="000442D0"/>
    <w:rsid w:val="00044C97"/>
    <w:rsid w:val="00044F86"/>
    <w:rsid w:val="0004555A"/>
    <w:rsid w:val="00046068"/>
    <w:rsid w:val="00047133"/>
    <w:rsid w:val="000471C6"/>
    <w:rsid w:val="000473C7"/>
    <w:rsid w:val="00047416"/>
    <w:rsid w:val="000500FB"/>
    <w:rsid w:val="0005034E"/>
    <w:rsid w:val="000505E4"/>
    <w:rsid w:val="0005064D"/>
    <w:rsid w:val="00050738"/>
    <w:rsid w:val="0005087C"/>
    <w:rsid w:val="0005182E"/>
    <w:rsid w:val="00051B35"/>
    <w:rsid w:val="00051F2B"/>
    <w:rsid w:val="0005254F"/>
    <w:rsid w:val="00052B33"/>
    <w:rsid w:val="00052FEB"/>
    <w:rsid w:val="0005342A"/>
    <w:rsid w:val="000534C3"/>
    <w:rsid w:val="000534E0"/>
    <w:rsid w:val="00053732"/>
    <w:rsid w:val="00053D67"/>
    <w:rsid w:val="00053E2A"/>
    <w:rsid w:val="00053F02"/>
    <w:rsid w:val="00054431"/>
    <w:rsid w:val="00054579"/>
    <w:rsid w:val="000549B2"/>
    <w:rsid w:val="000549D0"/>
    <w:rsid w:val="00054AD4"/>
    <w:rsid w:val="00054E91"/>
    <w:rsid w:val="00055327"/>
    <w:rsid w:val="000555A8"/>
    <w:rsid w:val="00055EE5"/>
    <w:rsid w:val="00056FB1"/>
    <w:rsid w:val="000570FF"/>
    <w:rsid w:val="000576BA"/>
    <w:rsid w:val="00057824"/>
    <w:rsid w:val="00060244"/>
    <w:rsid w:val="00060C0B"/>
    <w:rsid w:val="00060CED"/>
    <w:rsid w:val="00060DD1"/>
    <w:rsid w:val="00061491"/>
    <w:rsid w:val="00061650"/>
    <w:rsid w:val="00061AB7"/>
    <w:rsid w:val="00061E6A"/>
    <w:rsid w:val="00062930"/>
    <w:rsid w:val="00062AF2"/>
    <w:rsid w:val="00063253"/>
    <w:rsid w:val="000635CC"/>
    <w:rsid w:val="00063AB5"/>
    <w:rsid w:val="00064111"/>
    <w:rsid w:val="000643FB"/>
    <w:rsid w:val="00065333"/>
    <w:rsid w:val="00065B31"/>
    <w:rsid w:val="00066681"/>
    <w:rsid w:val="00066C18"/>
    <w:rsid w:val="0006708F"/>
    <w:rsid w:val="00067753"/>
    <w:rsid w:val="00067FDF"/>
    <w:rsid w:val="00067FE2"/>
    <w:rsid w:val="0007006F"/>
    <w:rsid w:val="00070684"/>
    <w:rsid w:val="00070C82"/>
    <w:rsid w:val="00070CC8"/>
    <w:rsid w:val="00070DCB"/>
    <w:rsid w:val="00070E34"/>
    <w:rsid w:val="0007108F"/>
    <w:rsid w:val="000712E9"/>
    <w:rsid w:val="00071448"/>
    <w:rsid w:val="00071563"/>
    <w:rsid w:val="0007178F"/>
    <w:rsid w:val="000717C2"/>
    <w:rsid w:val="000718E5"/>
    <w:rsid w:val="00071C12"/>
    <w:rsid w:val="00071E54"/>
    <w:rsid w:val="00071FB6"/>
    <w:rsid w:val="00072165"/>
    <w:rsid w:val="000723D0"/>
    <w:rsid w:val="00072C23"/>
    <w:rsid w:val="00072D55"/>
    <w:rsid w:val="00073200"/>
    <w:rsid w:val="000732D3"/>
    <w:rsid w:val="0007360B"/>
    <w:rsid w:val="00073A7D"/>
    <w:rsid w:val="00073CF7"/>
    <w:rsid w:val="00073D5C"/>
    <w:rsid w:val="0007421F"/>
    <w:rsid w:val="00074334"/>
    <w:rsid w:val="0007442E"/>
    <w:rsid w:val="000744B8"/>
    <w:rsid w:val="000744C7"/>
    <w:rsid w:val="00074743"/>
    <w:rsid w:val="00074B95"/>
    <w:rsid w:val="0007512B"/>
    <w:rsid w:val="000751A2"/>
    <w:rsid w:val="00075475"/>
    <w:rsid w:val="00075744"/>
    <w:rsid w:val="00075913"/>
    <w:rsid w:val="0007598C"/>
    <w:rsid w:val="00075DD3"/>
    <w:rsid w:val="0007600D"/>
    <w:rsid w:val="000761F9"/>
    <w:rsid w:val="00076496"/>
    <w:rsid w:val="00076D65"/>
    <w:rsid w:val="00076DD1"/>
    <w:rsid w:val="00076EF8"/>
    <w:rsid w:val="000776F6"/>
    <w:rsid w:val="00077734"/>
    <w:rsid w:val="00077953"/>
    <w:rsid w:val="00077AE3"/>
    <w:rsid w:val="00077BF4"/>
    <w:rsid w:val="00080261"/>
    <w:rsid w:val="000804B0"/>
    <w:rsid w:val="00080C67"/>
    <w:rsid w:val="00080CCB"/>
    <w:rsid w:val="00081039"/>
    <w:rsid w:val="00081345"/>
    <w:rsid w:val="000814E3"/>
    <w:rsid w:val="00081613"/>
    <w:rsid w:val="0008183F"/>
    <w:rsid w:val="00082358"/>
    <w:rsid w:val="000825A3"/>
    <w:rsid w:val="0008262E"/>
    <w:rsid w:val="00082CE2"/>
    <w:rsid w:val="00082D5D"/>
    <w:rsid w:val="000831A1"/>
    <w:rsid w:val="00083251"/>
    <w:rsid w:val="000836DD"/>
    <w:rsid w:val="0008409E"/>
    <w:rsid w:val="0008412C"/>
    <w:rsid w:val="0008421C"/>
    <w:rsid w:val="0008456C"/>
    <w:rsid w:val="0008462D"/>
    <w:rsid w:val="00084674"/>
    <w:rsid w:val="000849CC"/>
    <w:rsid w:val="00084BC8"/>
    <w:rsid w:val="00084F32"/>
    <w:rsid w:val="00084F74"/>
    <w:rsid w:val="000852A2"/>
    <w:rsid w:val="0008542C"/>
    <w:rsid w:val="000855D5"/>
    <w:rsid w:val="00085923"/>
    <w:rsid w:val="00085A68"/>
    <w:rsid w:val="00085BFE"/>
    <w:rsid w:val="00085DA0"/>
    <w:rsid w:val="00086316"/>
    <w:rsid w:val="000868C1"/>
    <w:rsid w:val="00086C5F"/>
    <w:rsid w:val="00087510"/>
    <w:rsid w:val="00087B9E"/>
    <w:rsid w:val="00087DB5"/>
    <w:rsid w:val="00090003"/>
    <w:rsid w:val="00090374"/>
    <w:rsid w:val="00090519"/>
    <w:rsid w:val="00090F16"/>
    <w:rsid w:val="00090FCD"/>
    <w:rsid w:val="000917E9"/>
    <w:rsid w:val="00091F4B"/>
    <w:rsid w:val="00092257"/>
    <w:rsid w:val="000936F5"/>
    <w:rsid w:val="00093744"/>
    <w:rsid w:val="0009397A"/>
    <w:rsid w:val="00093A5E"/>
    <w:rsid w:val="00093FAB"/>
    <w:rsid w:val="000940C3"/>
    <w:rsid w:val="0009464A"/>
    <w:rsid w:val="00094B90"/>
    <w:rsid w:val="000958A7"/>
    <w:rsid w:val="000958D9"/>
    <w:rsid w:val="00095AA7"/>
    <w:rsid w:val="00095B65"/>
    <w:rsid w:val="00096472"/>
    <w:rsid w:val="000964D4"/>
    <w:rsid w:val="00096D38"/>
    <w:rsid w:val="00096DA2"/>
    <w:rsid w:val="00096E40"/>
    <w:rsid w:val="000971FA"/>
    <w:rsid w:val="000976AA"/>
    <w:rsid w:val="000979F5"/>
    <w:rsid w:val="00097A2D"/>
    <w:rsid w:val="00097C40"/>
    <w:rsid w:val="000A0387"/>
    <w:rsid w:val="000A0564"/>
    <w:rsid w:val="000A0A3A"/>
    <w:rsid w:val="000A0C54"/>
    <w:rsid w:val="000A0C75"/>
    <w:rsid w:val="000A0D36"/>
    <w:rsid w:val="000A0D37"/>
    <w:rsid w:val="000A150B"/>
    <w:rsid w:val="000A17D1"/>
    <w:rsid w:val="000A181C"/>
    <w:rsid w:val="000A1CF8"/>
    <w:rsid w:val="000A2814"/>
    <w:rsid w:val="000A3368"/>
    <w:rsid w:val="000A3673"/>
    <w:rsid w:val="000A3766"/>
    <w:rsid w:val="000A3957"/>
    <w:rsid w:val="000A3CF4"/>
    <w:rsid w:val="000A3E20"/>
    <w:rsid w:val="000A3E6C"/>
    <w:rsid w:val="000A3FCE"/>
    <w:rsid w:val="000A425C"/>
    <w:rsid w:val="000A49A8"/>
    <w:rsid w:val="000A4B2C"/>
    <w:rsid w:val="000A4DE3"/>
    <w:rsid w:val="000A56F8"/>
    <w:rsid w:val="000A5728"/>
    <w:rsid w:val="000A6208"/>
    <w:rsid w:val="000A6420"/>
    <w:rsid w:val="000A66E7"/>
    <w:rsid w:val="000A6C82"/>
    <w:rsid w:val="000A709F"/>
    <w:rsid w:val="000A7209"/>
    <w:rsid w:val="000A755E"/>
    <w:rsid w:val="000A774F"/>
    <w:rsid w:val="000A7792"/>
    <w:rsid w:val="000A77F5"/>
    <w:rsid w:val="000A78A1"/>
    <w:rsid w:val="000B043B"/>
    <w:rsid w:val="000B09F0"/>
    <w:rsid w:val="000B0A6C"/>
    <w:rsid w:val="000B11F8"/>
    <w:rsid w:val="000B1F9E"/>
    <w:rsid w:val="000B23B3"/>
    <w:rsid w:val="000B25E6"/>
    <w:rsid w:val="000B3020"/>
    <w:rsid w:val="000B330B"/>
    <w:rsid w:val="000B3476"/>
    <w:rsid w:val="000B35A2"/>
    <w:rsid w:val="000B37E9"/>
    <w:rsid w:val="000B4344"/>
    <w:rsid w:val="000B45A8"/>
    <w:rsid w:val="000B47FE"/>
    <w:rsid w:val="000B4A8D"/>
    <w:rsid w:val="000B4D0A"/>
    <w:rsid w:val="000B4D23"/>
    <w:rsid w:val="000B4E69"/>
    <w:rsid w:val="000B50A2"/>
    <w:rsid w:val="000B53C0"/>
    <w:rsid w:val="000B558B"/>
    <w:rsid w:val="000B55E1"/>
    <w:rsid w:val="000B6889"/>
    <w:rsid w:val="000B6DD6"/>
    <w:rsid w:val="000B6E84"/>
    <w:rsid w:val="000B6FBA"/>
    <w:rsid w:val="000B75D6"/>
    <w:rsid w:val="000B76E2"/>
    <w:rsid w:val="000C0179"/>
    <w:rsid w:val="000C01CC"/>
    <w:rsid w:val="000C0865"/>
    <w:rsid w:val="000C0978"/>
    <w:rsid w:val="000C116B"/>
    <w:rsid w:val="000C1326"/>
    <w:rsid w:val="000C1329"/>
    <w:rsid w:val="000C17AC"/>
    <w:rsid w:val="000C1A72"/>
    <w:rsid w:val="000C1D33"/>
    <w:rsid w:val="000C1F5E"/>
    <w:rsid w:val="000C21D0"/>
    <w:rsid w:val="000C2F25"/>
    <w:rsid w:val="000C30AA"/>
    <w:rsid w:val="000C3A86"/>
    <w:rsid w:val="000C3AA8"/>
    <w:rsid w:val="000C3E29"/>
    <w:rsid w:val="000C3FB7"/>
    <w:rsid w:val="000C42DB"/>
    <w:rsid w:val="000C4411"/>
    <w:rsid w:val="000C470B"/>
    <w:rsid w:val="000C4896"/>
    <w:rsid w:val="000C4CEA"/>
    <w:rsid w:val="000C528A"/>
    <w:rsid w:val="000C5668"/>
    <w:rsid w:val="000C5700"/>
    <w:rsid w:val="000C571B"/>
    <w:rsid w:val="000C584B"/>
    <w:rsid w:val="000C5F26"/>
    <w:rsid w:val="000C6000"/>
    <w:rsid w:val="000C62F4"/>
    <w:rsid w:val="000C68DD"/>
    <w:rsid w:val="000C6FB1"/>
    <w:rsid w:val="000C73CE"/>
    <w:rsid w:val="000C766C"/>
    <w:rsid w:val="000C7CC3"/>
    <w:rsid w:val="000D0087"/>
    <w:rsid w:val="000D00DE"/>
    <w:rsid w:val="000D00F2"/>
    <w:rsid w:val="000D03D7"/>
    <w:rsid w:val="000D06A2"/>
    <w:rsid w:val="000D0A31"/>
    <w:rsid w:val="000D0ED1"/>
    <w:rsid w:val="000D1486"/>
    <w:rsid w:val="000D1C7B"/>
    <w:rsid w:val="000D1FC4"/>
    <w:rsid w:val="000D2299"/>
    <w:rsid w:val="000D25B4"/>
    <w:rsid w:val="000D25C3"/>
    <w:rsid w:val="000D278F"/>
    <w:rsid w:val="000D2E68"/>
    <w:rsid w:val="000D3364"/>
    <w:rsid w:val="000D4072"/>
    <w:rsid w:val="000D42B9"/>
    <w:rsid w:val="000D4A8A"/>
    <w:rsid w:val="000D4AC8"/>
    <w:rsid w:val="000D4D5A"/>
    <w:rsid w:val="000D51F4"/>
    <w:rsid w:val="000D5F95"/>
    <w:rsid w:val="000D6011"/>
    <w:rsid w:val="000D663F"/>
    <w:rsid w:val="000D6911"/>
    <w:rsid w:val="000D6B43"/>
    <w:rsid w:val="000D6C73"/>
    <w:rsid w:val="000D6D5F"/>
    <w:rsid w:val="000D72AB"/>
    <w:rsid w:val="000D759F"/>
    <w:rsid w:val="000D75B9"/>
    <w:rsid w:val="000D7B4A"/>
    <w:rsid w:val="000D7C09"/>
    <w:rsid w:val="000D7FEB"/>
    <w:rsid w:val="000E0047"/>
    <w:rsid w:val="000E0048"/>
    <w:rsid w:val="000E02C4"/>
    <w:rsid w:val="000E04A4"/>
    <w:rsid w:val="000E0685"/>
    <w:rsid w:val="000E06CE"/>
    <w:rsid w:val="000E06DD"/>
    <w:rsid w:val="000E0750"/>
    <w:rsid w:val="000E0BD6"/>
    <w:rsid w:val="000E0D36"/>
    <w:rsid w:val="000E12F0"/>
    <w:rsid w:val="000E13CC"/>
    <w:rsid w:val="000E15DB"/>
    <w:rsid w:val="000E19D8"/>
    <w:rsid w:val="000E1BDD"/>
    <w:rsid w:val="000E1D3B"/>
    <w:rsid w:val="000E1D6D"/>
    <w:rsid w:val="000E2217"/>
    <w:rsid w:val="000E2796"/>
    <w:rsid w:val="000E2C30"/>
    <w:rsid w:val="000E2CB7"/>
    <w:rsid w:val="000E2E0A"/>
    <w:rsid w:val="000E2E38"/>
    <w:rsid w:val="000E3197"/>
    <w:rsid w:val="000E33E1"/>
    <w:rsid w:val="000E3931"/>
    <w:rsid w:val="000E3B57"/>
    <w:rsid w:val="000E3F61"/>
    <w:rsid w:val="000E406E"/>
    <w:rsid w:val="000E41CB"/>
    <w:rsid w:val="000E45CB"/>
    <w:rsid w:val="000E4A4A"/>
    <w:rsid w:val="000E4B2F"/>
    <w:rsid w:val="000E4D9A"/>
    <w:rsid w:val="000E4DA6"/>
    <w:rsid w:val="000E4FF0"/>
    <w:rsid w:val="000E5AC1"/>
    <w:rsid w:val="000E5D87"/>
    <w:rsid w:val="000E6699"/>
    <w:rsid w:val="000E693E"/>
    <w:rsid w:val="000E7076"/>
    <w:rsid w:val="000E717F"/>
    <w:rsid w:val="000E7514"/>
    <w:rsid w:val="000E75C4"/>
    <w:rsid w:val="000E797D"/>
    <w:rsid w:val="000E79A3"/>
    <w:rsid w:val="000E79D3"/>
    <w:rsid w:val="000E7A3B"/>
    <w:rsid w:val="000F00FA"/>
    <w:rsid w:val="000F03DA"/>
    <w:rsid w:val="000F04DA"/>
    <w:rsid w:val="000F0500"/>
    <w:rsid w:val="000F07BB"/>
    <w:rsid w:val="000F0AD0"/>
    <w:rsid w:val="000F0D6E"/>
    <w:rsid w:val="000F0E5F"/>
    <w:rsid w:val="000F1F8F"/>
    <w:rsid w:val="000F23A7"/>
    <w:rsid w:val="000F2775"/>
    <w:rsid w:val="000F2E8C"/>
    <w:rsid w:val="000F31D6"/>
    <w:rsid w:val="000F331D"/>
    <w:rsid w:val="000F415F"/>
    <w:rsid w:val="000F4213"/>
    <w:rsid w:val="000F42A5"/>
    <w:rsid w:val="000F486D"/>
    <w:rsid w:val="000F48A0"/>
    <w:rsid w:val="000F5024"/>
    <w:rsid w:val="000F5C83"/>
    <w:rsid w:val="000F5CE0"/>
    <w:rsid w:val="000F5D68"/>
    <w:rsid w:val="000F5EC1"/>
    <w:rsid w:val="000F5EE8"/>
    <w:rsid w:val="000F6181"/>
    <w:rsid w:val="000F649C"/>
    <w:rsid w:val="000F662F"/>
    <w:rsid w:val="000F6A2F"/>
    <w:rsid w:val="000F6C94"/>
    <w:rsid w:val="000F6FB1"/>
    <w:rsid w:val="000F726B"/>
    <w:rsid w:val="000F731A"/>
    <w:rsid w:val="000F7DF8"/>
    <w:rsid w:val="001006BD"/>
    <w:rsid w:val="0010096F"/>
    <w:rsid w:val="00100E8E"/>
    <w:rsid w:val="001012BE"/>
    <w:rsid w:val="00101828"/>
    <w:rsid w:val="00101930"/>
    <w:rsid w:val="00101B4D"/>
    <w:rsid w:val="001024A5"/>
    <w:rsid w:val="001025A0"/>
    <w:rsid w:val="00102850"/>
    <w:rsid w:val="0010291D"/>
    <w:rsid w:val="00103375"/>
    <w:rsid w:val="0010352F"/>
    <w:rsid w:val="001035B8"/>
    <w:rsid w:val="00103DF3"/>
    <w:rsid w:val="001040A1"/>
    <w:rsid w:val="00104E0C"/>
    <w:rsid w:val="00105101"/>
    <w:rsid w:val="00105536"/>
    <w:rsid w:val="0010589C"/>
    <w:rsid w:val="00105BE1"/>
    <w:rsid w:val="00106232"/>
    <w:rsid w:val="0010674B"/>
    <w:rsid w:val="00106B6C"/>
    <w:rsid w:val="00106B74"/>
    <w:rsid w:val="00106BD9"/>
    <w:rsid w:val="001077FD"/>
    <w:rsid w:val="001079CF"/>
    <w:rsid w:val="001101DB"/>
    <w:rsid w:val="001103F7"/>
    <w:rsid w:val="001104E8"/>
    <w:rsid w:val="001105EB"/>
    <w:rsid w:val="0011072C"/>
    <w:rsid w:val="001107E5"/>
    <w:rsid w:val="00110808"/>
    <w:rsid w:val="00110E60"/>
    <w:rsid w:val="00111023"/>
    <w:rsid w:val="00111463"/>
    <w:rsid w:val="001114FA"/>
    <w:rsid w:val="001119F2"/>
    <w:rsid w:val="00111D16"/>
    <w:rsid w:val="001120B5"/>
    <w:rsid w:val="0011238A"/>
    <w:rsid w:val="001126C9"/>
    <w:rsid w:val="0011286B"/>
    <w:rsid w:val="00112919"/>
    <w:rsid w:val="00112B0D"/>
    <w:rsid w:val="00112B84"/>
    <w:rsid w:val="00112C72"/>
    <w:rsid w:val="001133E8"/>
    <w:rsid w:val="00113464"/>
    <w:rsid w:val="001136A3"/>
    <w:rsid w:val="00113B4B"/>
    <w:rsid w:val="00113EE7"/>
    <w:rsid w:val="00114361"/>
    <w:rsid w:val="001143E7"/>
    <w:rsid w:val="00114B9F"/>
    <w:rsid w:val="001157AF"/>
    <w:rsid w:val="00115E10"/>
    <w:rsid w:val="0011679A"/>
    <w:rsid w:val="001167B9"/>
    <w:rsid w:val="00116914"/>
    <w:rsid w:val="00116A2C"/>
    <w:rsid w:val="00116AF9"/>
    <w:rsid w:val="00116C7B"/>
    <w:rsid w:val="00116CE6"/>
    <w:rsid w:val="00116DFC"/>
    <w:rsid w:val="001175F5"/>
    <w:rsid w:val="001176B5"/>
    <w:rsid w:val="001179F3"/>
    <w:rsid w:val="00117A4D"/>
    <w:rsid w:val="00117C1B"/>
    <w:rsid w:val="00120359"/>
    <w:rsid w:val="00120468"/>
    <w:rsid w:val="00120B57"/>
    <w:rsid w:val="00121032"/>
    <w:rsid w:val="001210A0"/>
    <w:rsid w:val="00121493"/>
    <w:rsid w:val="001214AA"/>
    <w:rsid w:val="001214DF"/>
    <w:rsid w:val="00121836"/>
    <w:rsid w:val="00121864"/>
    <w:rsid w:val="00121BC0"/>
    <w:rsid w:val="00121CEE"/>
    <w:rsid w:val="00122425"/>
    <w:rsid w:val="00122540"/>
    <w:rsid w:val="00122685"/>
    <w:rsid w:val="00122A73"/>
    <w:rsid w:val="00122AB3"/>
    <w:rsid w:val="00122E97"/>
    <w:rsid w:val="0012321E"/>
    <w:rsid w:val="0012324B"/>
    <w:rsid w:val="00123251"/>
    <w:rsid w:val="00123DD3"/>
    <w:rsid w:val="001245C1"/>
    <w:rsid w:val="00124D91"/>
    <w:rsid w:val="00124E09"/>
    <w:rsid w:val="00124E2B"/>
    <w:rsid w:val="00124F72"/>
    <w:rsid w:val="00125631"/>
    <w:rsid w:val="00125B61"/>
    <w:rsid w:val="00125F3C"/>
    <w:rsid w:val="00126AD5"/>
    <w:rsid w:val="00126D05"/>
    <w:rsid w:val="001271F9"/>
    <w:rsid w:val="00127542"/>
    <w:rsid w:val="001277FB"/>
    <w:rsid w:val="0013062A"/>
    <w:rsid w:val="001309F1"/>
    <w:rsid w:val="00130FC3"/>
    <w:rsid w:val="00131348"/>
    <w:rsid w:val="001315ED"/>
    <w:rsid w:val="0013160F"/>
    <w:rsid w:val="00131662"/>
    <w:rsid w:val="001317E3"/>
    <w:rsid w:val="00131864"/>
    <w:rsid w:val="00131A72"/>
    <w:rsid w:val="00131C91"/>
    <w:rsid w:val="00131D99"/>
    <w:rsid w:val="00132032"/>
    <w:rsid w:val="001322B1"/>
    <w:rsid w:val="00132F20"/>
    <w:rsid w:val="001330C6"/>
    <w:rsid w:val="0013337F"/>
    <w:rsid w:val="0013353C"/>
    <w:rsid w:val="0013379F"/>
    <w:rsid w:val="00133A6B"/>
    <w:rsid w:val="00133D35"/>
    <w:rsid w:val="00133E6F"/>
    <w:rsid w:val="00134CF2"/>
    <w:rsid w:val="00135149"/>
    <w:rsid w:val="0013530E"/>
    <w:rsid w:val="00135620"/>
    <w:rsid w:val="001358C6"/>
    <w:rsid w:val="00135A31"/>
    <w:rsid w:val="00135A62"/>
    <w:rsid w:val="00135B39"/>
    <w:rsid w:val="00135C59"/>
    <w:rsid w:val="00135E34"/>
    <w:rsid w:val="00135F1D"/>
    <w:rsid w:val="00136129"/>
    <w:rsid w:val="0013623B"/>
    <w:rsid w:val="001362C3"/>
    <w:rsid w:val="001369DF"/>
    <w:rsid w:val="00136BDE"/>
    <w:rsid w:val="00136C25"/>
    <w:rsid w:val="00137176"/>
    <w:rsid w:val="001373F3"/>
    <w:rsid w:val="00137782"/>
    <w:rsid w:val="001378CE"/>
    <w:rsid w:val="00137C06"/>
    <w:rsid w:val="00137DB6"/>
    <w:rsid w:val="00137FF5"/>
    <w:rsid w:val="00140778"/>
    <w:rsid w:val="0014085A"/>
    <w:rsid w:val="001409A8"/>
    <w:rsid w:val="00140C78"/>
    <w:rsid w:val="00140D61"/>
    <w:rsid w:val="00140E88"/>
    <w:rsid w:val="00141573"/>
    <w:rsid w:val="001420C9"/>
    <w:rsid w:val="001425FC"/>
    <w:rsid w:val="00142EAF"/>
    <w:rsid w:val="00143021"/>
    <w:rsid w:val="001430CA"/>
    <w:rsid w:val="0014314E"/>
    <w:rsid w:val="00143184"/>
    <w:rsid w:val="001431B5"/>
    <w:rsid w:val="0014322B"/>
    <w:rsid w:val="00143DB0"/>
    <w:rsid w:val="00143DB3"/>
    <w:rsid w:val="001443EF"/>
    <w:rsid w:val="00144733"/>
    <w:rsid w:val="00144773"/>
    <w:rsid w:val="00144808"/>
    <w:rsid w:val="00144A32"/>
    <w:rsid w:val="00144C78"/>
    <w:rsid w:val="00145185"/>
    <w:rsid w:val="001451FB"/>
    <w:rsid w:val="00145409"/>
    <w:rsid w:val="00145448"/>
    <w:rsid w:val="0014544C"/>
    <w:rsid w:val="00145EEC"/>
    <w:rsid w:val="00145F19"/>
    <w:rsid w:val="0014620A"/>
    <w:rsid w:val="0014625F"/>
    <w:rsid w:val="001463A9"/>
    <w:rsid w:val="0014671F"/>
    <w:rsid w:val="0014673B"/>
    <w:rsid w:val="001468D1"/>
    <w:rsid w:val="00146F26"/>
    <w:rsid w:val="00147811"/>
    <w:rsid w:val="00147EF6"/>
    <w:rsid w:val="00147F1D"/>
    <w:rsid w:val="00147FB3"/>
    <w:rsid w:val="0015046B"/>
    <w:rsid w:val="001505A6"/>
    <w:rsid w:val="001506AC"/>
    <w:rsid w:val="001512D7"/>
    <w:rsid w:val="001517FC"/>
    <w:rsid w:val="00151DBF"/>
    <w:rsid w:val="00152113"/>
    <w:rsid w:val="00153581"/>
    <w:rsid w:val="0015374E"/>
    <w:rsid w:val="00153B1E"/>
    <w:rsid w:val="00154001"/>
    <w:rsid w:val="00154244"/>
    <w:rsid w:val="001554AB"/>
    <w:rsid w:val="00155591"/>
    <w:rsid w:val="001556B7"/>
    <w:rsid w:val="001559C8"/>
    <w:rsid w:val="00155A9F"/>
    <w:rsid w:val="00155B15"/>
    <w:rsid w:val="00156AB2"/>
    <w:rsid w:val="00157319"/>
    <w:rsid w:val="001573A2"/>
    <w:rsid w:val="001573AF"/>
    <w:rsid w:val="0015771D"/>
    <w:rsid w:val="00157A70"/>
    <w:rsid w:val="00157C3E"/>
    <w:rsid w:val="00157D29"/>
    <w:rsid w:val="00160140"/>
    <w:rsid w:val="001603CE"/>
    <w:rsid w:val="0016046B"/>
    <w:rsid w:val="0016088B"/>
    <w:rsid w:val="00160A0F"/>
    <w:rsid w:val="00160E36"/>
    <w:rsid w:val="00160EC5"/>
    <w:rsid w:val="00161016"/>
    <w:rsid w:val="00161C47"/>
    <w:rsid w:val="00162CA2"/>
    <w:rsid w:val="00163398"/>
    <w:rsid w:val="00163BD5"/>
    <w:rsid w:val="00163F06"/>
    <w:rsid w:val="00163F58"/>
    <w:rsid w:val="001649F8"/>
    <w:rsid w:val="00164A15"/>
    <w:rsid w:val="00165196"/>
    <w:rsid w:val="00165235"/>
    <w:rsid w:val="00165C3C"/>
    <w:rsid w:val="00165CBD"/>
    <w:rsid w:val="00166067"/>
    <w:rsid w:val="001666BA"/>
    <w:rsid w:val="0016683B"/>
    <w:rsid w:val="00166C50"/>
    <w:rsid w:val="00166E17"/>
    <w:rsid w:val="00166F02"/>
    <w:rsid w:val="001670F8"/>
    <w:rsid w:val="00167200"/>
    <w:rsid w:val="0016734C"/>
    <w:rsid w:val="00167731"/>
    <w:rsid w:val="001700C0"/>
    <w:rsid w:val="00170671"/>
    <w:rsid w:val="00170984"/>
    <w:rsid w:val="00170B6E"/>
    <w:rsid w:val="00170C9E"/>
    <w:rsid w:val="001710AE"/>
    <w:rsid w:val="0017188D"/>
    <w:rsid w:val="00171DA7"/>
    <w:rsid w:val="00171DC2"/>
    <w:rsid w:val="00172A7E"/>
    <w:rsid w:val="00173004"/>
    <w:rsid w:val="0017387A"/>
    <w:rsid w:val="00173A6F"/>
    <w:rsid w:val="001751EA"/>
    <w:rsid w:val="00175A59"/>
    <w:rsid w:val="001761E8"/>
    <w:rsid w:val="00176405"/>
    <w:rsid w:val="0017706A"/>
    <w:rsid w:val="0017708E"/>
    <w:rsid w:val="00177115"/>
    <w:rsid w:val="00177218"/>
    <w:rsid w:val="001778CF"/>
    <w:rsid w:val="00177BE6"/>
    <w:rsid w:val="00177CB8"/>
    <w:rsid w:val="00177DAF"/>
    <w:rsid w:val="0018010F"/>
    <w:rsid w:val="001806CE"/>
    <w:rsid w:val="0018084F"/>
    <w:rsid w:val="001808E9"/>
    <w:rsid w:val="00180D5F"/>
    <w:rsid w:val="00181055"/>
    <w:rsid w:val="001811B8"/>
    <w:rsid w:val="001816D7"/>
    <w:rsid w:val="00181BD0"/>
    <w:rsid w:val="00181EF2"/>
    <w:rsid w:val="001821A7"/>
    <w:rsid w:val="001823A0"/>
    <w:rsid w:val="0018288F"/>
    <w:rsid w:val="0018292E"/>
    <w:rsid w:val="00182B94"/>
    <w:rsid w:val="00182C74"/>
    <w:rsid w:val="00183070"/>
    <w:rsid w:val="0018317A"/>
    <w:rsid w:val="001831ED"/>
    <w:rsid w:val="001832E5"/>
    <w:rsid w:val="001833EF"/>
    <w:rsid w:val="001838C4"/>
    <w:rsid w:val="00183987"/>
    <w:rsid w:val="00183C78"/>
    <w:rsid w:val="00183FB7"/>
    <w:rsid w:val="001843CE"/>
    <w:rsid w:val="00184482"/>
    <w:rsid w:val="00184492"/>
    <w:rsid w:val="00184B57"/>
    <w:rsid w:val="00184DF3"/>
    <w:rsid w:val="00184FF9"/>
    <w:rsid w:val="001853AC"/>
    <w:rsid w:val="0018546F"/>
    <w:rsid w:val="001856A3"/>
    <w:rsid w:val="001858CA"/>
    <w:rsid w:val="0018592B"/>
    <w:rsid w:val="00185ED6"/>
    <w:rsid w:val="001861FB"/>
    <w:rsid w:val="00186788"/>
    <w:rsid w:val="001873AA"/>
    <w:rsid w:val="0018747B"/>
    <w:rsid w:val="00187C4B"/>
    <w:rsid w:val="00187FB0"/>
    <w:rsid w:val="001900A5"/>
    <w:rsid w:val="00190125"/>
    <w:rsid w:val="0019026C"/>
    <w:rsid w:val="00190C4C"/>
    <w:rsid w:val="00190C8E"/>
    <w:rsid w:val="001910C9"/>
    <w:rsid w:val="001912FF"/>
    <w:rsid w:val="00191946"/>
    <w:rsid w:val="00191B13"/>
    <w:rsid w:val="00192292"/>
    <w:rsid w:val="00192321"/>
    <w:rsid w:val="00192393"/>
    <w:rsid w:val="00192855"/>
    <w:rsid w:val="00192AD8"/>
    <w:rsid w:val="00193525"/>
    <w:rsid w:val="00193721"/>
    <w:rsid w:val="001937A8"/>
    <w:rsid w:val="00193BC6"/>
    <w:rsid w:val="00193D41"/>
    <w:rsid w:val="00193D6C"/>
    <w:rsid w:val="00194119"/>
    <w:rsid w:val="001942E2"/>
    <w:rsid w:val="001944C1"/>
    <w:rsid w:val="001944CF"/>
    <w:rsid w:val="001945A3"/>
    <w:rsid w:val="0019471C"/>
    <w:rsid w:val="001948C1"/>
    <w:rsid w:val="00194DA1"/>
    <w:rsid w:val="00194FAC"/>
    <w:rsid w:val="001951C8"/>
    <w:rsid w:val="00195431"/>
    <w:rsid w:val="00195766"/>
    <w:rsid w:val="001959B3"/>
    <w:rsid w:val="00195BE3"/>
    <w:rsid w:val="00195C9D"/>
    <w:rsid w:val="00195D78"/>
    <w:rsid w:val="0019622C"/>
    <w:rsid w:val="001A0722"/>
    <w:rsid w:val="001A0871"/>
    <w:rsid w:val="001A0E1A"/>
    <w:rsid w:val="001A0E29"/>
    <w:rsid w:val="001A0F89"/>
    <w:rsid w:val="001A128D"/>
    <w:rsid w:val="001A1408"/>
    <w:rsid w:val="001A15A7"/>
    <w:rsid w:val="001A19DB"/>
    <w:rsid w:val="001A2054"/>
    <w:rsid w:val="001A2120"/>
    <w:rsid w:val="001A21E6"/>
    <w:rsid w:val="001A237E"/>
    <w:rsid w:val="001A23BD"/>
    <w:rsid w:val="001A2741"/>
    <w:rsid w:val="001A2783"/>
    <w:rsid w:val="001A2D1F"/>
    <w:rsid w:val="001A318A"/>
    <w:rsid w:val="001A3394"/>
    <w:rsid w:val="001A35E8"/>
    <w:rsid w:val="001A3655"/>
    <w:rsid w:val="001A3BD7"/>
    <w:rsid w:val="001A410E"/>
    <w:rsid w:val="001A4601"/>
    <w:rsid w:val="001A46AE"/>
    <w:rsid w:val="001A4AE2"/>
    <w:rsid w:val="001A4AE4"/>
    <w:rsid w:val="001A51B9"/>
    <w:rsid w:val="001A52D5"/>
    <w:rsid w:val="001A5B61"/>
    <w:rsid w:val="001A6046"/>
    <w:rsid w:val="001A6422"/>
    <w:rsid w:val="001A68B1"/>
    <w:rsid w:val="001A6A5A"/>
    <w:rsid w:val="001A6D6A"/>
    <w:rsid w:val="001A6E03"/>
    <w:rsid w:val="001A7212"/>
    <w:rsid w:val="001A7443"/>
    <w:rsid w:val="001A7CCD"/>
    <w:rsid w:val="001A7DBE"/>
    <w:rsid w:val="001A7E22"/>
    <w:rsid w:val="001A7EF4"/>
    <w:rsid w:val="001A7F08"/>
    <w:rsid w:val="001B05FB"/>
    <w:rsid w:val="001B0647"/>
    <w:rsid w:val="001B0F5E"/>
    <w:rsid w:val="001B0F6B"/>
    <w:rsid w:val="001B1710"/>
    <w:rsid w:val="001B1782"/>
    <w:rsid w:val="001B1EB8"/>
    <w:rsid w:val="001B26C5"/>
    <w:rsid w:val="001B2A92"/>
    <w:rsid w:val="001B3304"/>
    <w:rsid w:val="001B4075"/>
    <w:rsid w:val="001B4BC5"/>
    <w:rsid w:val="001B4FF5"/>
    <w:rsid w:val="001B5164"/>
    <w:rsid w:val="001B58DB"/>
    <w:rsid w:val="001B5DEC"/>
    <w:rsid w:val="001B5E52"/>
    <w:rsid w:val="001B608A"/>
    <w:rsid w:val="001B62B0"/>
    <w:rsid w:val="001B677C"/>
    <w:rsid w:val="001B69EF"/>
    <w:rsid w:val="001B6A17"/>
    <w:rsid w:val="001B6A6C"/>
    <w:rsid w:val="001B6A9E"/>
    <w:rsid w:val="001B6C9B"/>
    <w:rsid w:val="001B6E27"/>
    <w:rsid w:val="001B6F42"/>
    <w:rsid w:val="001B70E9"/>
    <w:rsid w:val="001B710A"/>
    <w:rsid w:val="001B758C"/>
    <w:rsid w:val="001B7595"/>
    <w:rsid w:val="001B7A2C"/>
    <w:rsid w:val="001B7E00"/>
    <w:rsid w:val="001C0165"/>
    <w:rsid w:val="001C0191"/>
    <w:rsid w:val="001C01C7"/>
    <w:rsid w:val="001C0222"/>
    <w:rsid w:val="001C036D"/>
    <w:rsid w:val="001C08E3"/>
    <w:rsid w:val="001C108E"/>
    <w:rsid w:val="001C1373"/>
    <w:rsid w:val="001C13E4"/>
    <w:rsid w:val="001C15A2"/>
    <w:rsid w:val="001C1971"/>
    <w:rsid w:val="001C1E3B"/>
    <w:rsid w:val="001C1F70"/>
    <w:rsid w:val="001C2B36"/>
    <w:rsid w:val="001C2E7E"/>
    <w:rsid w:val="001C3630"/>
    <w:rsid w:val="001C37A7"/>
    <w:rsid w:val="001C3A83"/>
    <w:rsid w:val="001C40B9"/>
    <w:rsid w:val="001C43F8"/>
    <w:rsid w:val="001C4736"/>
    <w:rsid w:val="001C4951"/>
    <w:rsid w:val="001C50E5"/>
    <w:rsid w:val="001C5C71"/>
    <w:rsid w:val="001C61AE"/>
    <w:rsid w:val="001C64DC"/>
    <w:rsid w:val="001C6692"/>
    <w:rsid w:val="001C68B6"/>
    <w:rsid w:val="001C6A79"/>
    <w:rsid w:val="001C6A7D"/>
    <w:rsid w:val="001C6C1E"/>
    <w:rsid w:val="001C798C"/>
    <w:rsid w:val="001C7E31"/>
    <w:rsid w:val="001C7F9C"/>
    <w:rsid w:val="001C7FB5"/>
    <w:rsid w:val="001D0017"/>
    <w:rsid w:val="001D07F1"/>
    <w:rsid w:val="001D0929"/>
    <w:rsid w:val="001D0CBB"/>
    <w:rsid w:val="001D11B0"/>
    <w:rsid w:val="001D16FB"/>
    <w:rsid w:val="001D19BC"/>
    <w:rsid w:val="001D1D3E"/>
    <w:rsid w:val="001D1F4B"/>
    <w:rsid w:val="001D2627"/>
    <w:rsid w:val="001D3143"/>
    <w:rsid w:val="001D3A9C"/>
    <w:rsid w:val="001D3AE3"/>
    <w:rsid w:val="001D3CE7"/>
    <w:rsid w:val="001D3E1E"/>
    <w:rsid w:val="001D44DE"/>
    <w:rsid w:val="001D4557"/>
    <w:rsid w:val="001D471E"/>
    <w:rsid w:val="001D478B"/>
    <w:rsid w:val="001D4794"/>
    <w:rsid w:val="001D4C04"/>
    <w:rsid w:val="001D4F07"/>
    <w:rsid w:val="001D51F4"/>
    <w:rsid w:val="001D5266"/>
    <w:rsid w:val="001D5408"/>
    <w:rsid w:val="001D5440"/>
    <w:rsid w:val="001D567D"/>
    <w:rsid w:val="001D58DB"/>
    <w:rsid w:val="001D6280"/>
    <w:rsid w:val="001D6F49"/>
    <w:rsid w:val="001D6FC0"/>
    <w:rsid w:val="001D7589"/>
    <w:rsid w:val="001E1681"/>
    <w:rsid w:val="001E19A6"/>
    <w:rsid w:val="001E1E60"/>
    <w:rsid w:val="001E2111"/>
    <w:rsid w:val="001E247C"/>
    <w:rsid w:val="001E25DC"/>
    <w:rsid w:val="001E2AC3"/>
    <w:rsid w:val="001E2AF3"/>
    <w:rsid w:val="001E3A84"/>
    <w:rsid w:val="001E3FC7"/>
    <w:rsid w:val="001E420C"/>
    <w:rsid w:val="001E460A"/>
    <w:rsid w:val="001E4925"/>
    <w:rsid w:val="001E4A5D"/>
    <w:rsid w:val="001E4B9A"/>
    <w:rsid w:val="001E4E77"/>
    <w:rsid w:val="001E50AA"/>
    <w:rsid w:val="001E5492"/>
    <w:rsid w:val="001E560E"/>
    <w:rsid w:val="001E5903"/>
    <w:rsid w:val="001E5932"/>
    <w:rsid w:val="001E5AD1"/>
    <w:rsid w:val="001E62F7"/>
    <w:rsid w:val="001E681C"/>
    <w:rsid w:val="001E6EA9"/>
    <w:rsid w:val="001E738A"/>
    <w:rsid w:val="001E759C"/>
    <w:rsid w:val="001E75AE"/>
    <w:rsid w:val="001E7C21"/>
    <w:rsid w:val="001E7D26"/>
    <w:rsid w:val="001E7E28"/>
    <w:rsid w:val="001F0098"/>
    <w:rsid w:val="001F00EE"/>
    <w:rsid w:val="001F0706"/>
    <w:rsid w:val="001F092F"/>
    <w:rsid w:val="001F0F26"/>
    <w:rsid w:val="001F135E"/>
    <w:rsid w:val="001F1433"/>
    <w:rsid w:val="001F14DA"/>
    <w:rsid w:val="001F1DDE"/>
    <w:rsid w:val="001F2044"/>
    <w:rsid w:val="001F215E"/>
    <w:rsid w:val="001F2454"/>
    <w:rsid w:val="001F2484"/>
    <w:rsid w:val="001F2861"/>
    <w:rsid w:val="001F29AB"/>
    <w:rsid w:val="001F2A4F"/>
    <w:rsid w:val="001F2B09"/>
    <w:rsid w:val="001F32DF"/>
    <w:rsid w:val="001F35F9"/>
    <w:rsid w:val="001F361C"/>
    <w:rsid w:val="001F3780"/>
    <w:rsid w:val="001F3976"/>
    <w:rsid w:val="001F3A23"/>
    <w:rsid w:val="001F3ADF"/>
    <w:rsid w:val="001F4973"/>
    <w:rsid w:val="001F4EE8"/>
    <w:rsid w:val="001F505A"/>
    <w:rsid w:val="001F549C"/>
    <w:rsid w:val="001F553F"/>
    <w:rsid w:val="001F5916"/>
    <w:rsid w:val="001F594F"/>
    <w:rsid w:val="001F5D5A"/>
    <w:rsid w:val="001F639A"/>
    <w:rsid w:val="001F6899"/>
    <w:rsid w:val="001F6A73"/>
    <w:rsid w:val="001F6A9A"/>
    <w:rsid w:val="001F6B04"/>
    <w:rsid w:val="001F6F56"/>
    <w:rsid w:val="001F6FC5"/>
    <w:rsid w:val="001F7AFC"/>
    <w:rsid w:val="00200554"/>
    <w:rsid w:val="00200660"/>
    <w:rsid w:val="002006BF"/>
    <w:rsid w:val="002007D5"/>
    <w:rsid w:val="00200852"/>
    <w:rsid w:val="002009D9"/>
    <w:rsid w:val="00200F55"/>
    <w:rsid w:val="00201244"/>
    <w:rsid w:val="0020157B"/>
    <w:rsid w:val="00201A11"/>
    <w:rsid w:val="00201CBA"/>
    <w:rsid w:val="00202017"/>
    <w:rsid w:val="00202109"/>
    <w:rsid w:val="002021BF"/>
    <w:rsid w:val="0020225B"/>
    <w:rsid w:val="00202493"/>
    <w:rsid w:val="002027FF"/>
    <w:rsid w:val="00202918"/>
    <w:rsid w:val="00202B39"/>
    <w:rsid w:val="00202F89"/>
    <w:rsid w:val="002030D5"/>
    <w:rsid w:val="002031A9"/>
    <w:rsid w:val="0020381A"/>
    <w:rsid w:val="00203B24"/>
    <w:rsid w:val="002046A9"/>
    <w:rsid w:val="0020487C"/>
    <w:rsid w:val="002049BE"/>
    <w:rsid w:val="00204E44"/>
    <w:rsid w:val="002050EF"/>
    <w:rsid w:val="002052CF"/>
    <w:rsid w:val="00205796"/>
    <w:rsid w:val="00205C27"/>
    <w:rsid w:val="00206720"/>
    <w:rsid w:val="00206CAC"/>
    <w:rsid w:val="0020719C"/>
    <w:rsid w:val="00207521"/>
    <w:rsid w:val="00207C27"/>
    <w:rsid w:val="0021007B"/>
    <w:rsid w:val="002101E6"/>
    <w:rsid w:val="002110CF"/>
    <w:rsid w:val="0021128F"/>
    <w:rsid w:val="002124A5"/>
    <w:rsid w:val="00212715"/>
    <w:rsid w:val="0021280A"/>
    <w:rsid w:val="00212BD1"/>
    <w:rsid w:val="00212EC3"/>
    <w:rsid w:val="0021309A"/>
    <w:rsid w:val="00213395"/>
    <w:rsid w:val="0021377B"/>
    <w:rsid w:val="00213815"/>
    <w:rsid w:val="00213DC6"/>
    <w:rsid w:val="002147D8"/>
    <w:rsid w:val="00214B66"/>
    <w:rsid w:val="00215108"/>
    <w:rsid w:val="002156FD"/>
    <w:rsid w:val="00215D01"/>
    <w:rsid w:val="00215DBB"/>
    <w:rsid w:val="002165C7"/>
    <w:rsid w:val="002166B1"/>
    <w:rsid w:val="0021692D"/>
    <w:rsid w:val="00216C04"/>
    <w:rsid w:val="00216F7E"/>
    <w:rsid w:val="00217754"/>
    <w:rsid w:val="002177C1"/>
    <w:rsid w:val="002179D3"/>
    <w:rsid w:val="00217A67"/>
    <w:rsid w:val="00217DA2"/>
    <w:rsid w:val="00217F6E"/>
    <w:rsid w:val="00220262"/>
    <w:rsid w:val="002206F8"/>
    <w:rsid w:val="00220808"/>
    <w:rsid w:val="00220BBF"/>
    <w:rsid w:val="00220D96"/>
    <w:rsid w:val="00221556"/>
    <w:rsid w:val="002219C6"/>
    <w:rsid w:val="00221A5E"/>
    <w:rsid w:val="00221C85"/>
    <w:rsid w:val="00222050"/>
    <w:rsid w:val="0022212B"/>
    <w:rsid w:val="0022232F"/>
    <w:rsid w:val="0022252B"/>
    <w:rsid w:val="002227CB"/>
    <w:rsid w:val="00222845"/>
    <w:rsid w:val="002228FC"/>
    <w:rsid w:val="00222EDA"/>
    <w:rsid w:val="00223B9E"/>
    <w:rsid w:val="00223E45"/>
    <w:rsid w:val="00223F54"/>
    <w:rsid w:val="00224410"/>
    <w:rsid w:val="0022443D"/>
    <w:rsid w:val="002245EB"/>
    <w:rsid w:val="00225153"/>
    <w:rsid w:val="00225C79"/>
    <w:rsid w:val="00225F9E"/>
    <w:rsid w:val="00225FCF"/>
    <w:rsid w:val="00226635"/>
    <w:rsid w:val="002267F0"/>
    <w:rsid w:val="00227D07"/>
    <w:rsid w:val="00227EEF"/>
    <w:rsid w:val="002300D8"/>
    <w:rsid w:val="00230FB4"/>
    <w:rsid w:val="0023112E"/>
    <w:rsid w:val="0023124F"/>
    <w:rsid w:val="00231590"/>
    <w:rsid w:val="002315AB"/>
    <w:rsid w:val="00231AE9"/>
    <w:rsid w:val="00231B44"/>
    <w:rsid w:val="00231C95"/>
    <w:rsid w:val="00231FFE"/>
    <w:rsid w:val="00232470"/>
    <w:rsid w:val="002325DE"/>
    <w:rsid w:val="002326B0"/>
    <w:rsid w:val="00232757"/>
    <w:rsid w:val="00232F1F"/>
    <w:rsid w:val="00233859"/>
    <w:rsid w:val="00233BCC"/>
    <w:rsid w:val="00234085"/>
    <w:rsid w:val="00234102"/>
    <w:rsid w:val="00234F70"/>
    <w:rsid w:val="0023501A"/>
    <w:rsid w:val="0023522C"/>
    <w:rsid w:val="002353DB"/>
    <w:rsid w:val="0023548E"/>
    <w:rsid w:val="00235745"/>
    <w:rsid w:val="00235ADA"/>
    <w:rsid w:val="00236B39"/>
    <w:rsid w:val="00236BE4"/>
    <w:rsid w:val="00236CD7"/>
    <w:rsid w:val="00236D02"/>
    <w:rsid w:val="00237468"/>
    <w:rsid w:val="00237518"/>
    <w:rsid w:val="00237721"/>
    <w:rsid w:val="00237B58"/>
    <w:rsid w:val="0024009B"/>
    <w:rsid w:val="002402E0"/>
    <w:rsid w:val="00240568"/>
    <w:rsid w:val="00240915"/>
    <w:rsid w:val="00240DE7"/>
    <w:rsid w:val="002418AA"/>
    <w:rsid w:val="00241A59"/>
    <w:rsid w:val="00241E20"/>
    <w:rsid w:val="00241F5D"/>
    <w:rsid w:val="002420CD"/>
    <w:rsid w:val="002422DD"/>
    <w:rsid w:val="00242B36"/>
    <w:rsid w:val="00242BDD"/>
    <w:rsid w:val="00242CD8"/>
    <w:rsid w:val="0024317E"/>
    <w:rsid w:val="00243266"/>
    <w:rsid w:val="00243788"/>
    <w:rsid w:val="00243897"/>
    <w:rsid w:val="002438E1"/>
    <w:rsid w:val="0024393D"/>
    <w:rsid w:val="00243C23"/>
    <w:rsid w:val="0024421F"/>
    <w:rsid w:val="00244745"/>
    <w:rsid w:val="0024491C"/>
    <w:rsid w:val="002453D7"/>
    <w:rsid w:val="002457DE"/>
    <w:rsid w:val="002459B7"/>
    <w:rsid w:val="00245BCB"/>
    <w:rsid w:val="00245C80"/>
    <w:rsid w:val="002470E8"/>
    <w:rsid w:val="002475D9"/>
    <w:rsid w:val="00247853"/>
    <w:rsid w:val="002478A5"/>
    <w:rsid w:val="00247B8A"/>
    <w:rsid w:val="00247DA9"/>
    <w:rsid w:val="00247FBF"/>
    <w:rsid w:val="00250234"/>
    <w:rsid w:val="002502DE"/>
    <w:rsid w:val="00250AFE"/>
    <w:rsid w:val="00250B88"/>
    <w:rsid w:val="0025105F"/>
    <w:rsid w:val="00251294"/>
    <w:rsid w:val="0025138E"/>
    <w:rsid w:val="002513CE"/>
    <w:rsid w:val="002519AD"/>
    <w:rsid w:val="00251C4A"/>
    <w:rsid w:val="00252C6F"/>
    <w:rsid w:val="00252E75"/>
    <w:rsid w:val="00252F65"/>
    <w:rsid w:val="00253260"/>
    <w:rsid w:val="002537C3"/>
    <w:rsid w:val="0025398F"/>
    <w:rsid w:val="00253D04"/>
    <w:rsid w:val="00253F19"/>
    <w:rsid w:val="002540AE"/>
    <w:rsid w:val="0025482C"/>
    <w:rsid w:val="00254AFA"/>
    <w:rsid w:val="00254CD2"/>
    <w:rsid w:val="00254FDC"/>
    <w:rsid w:val="00255573"/>
    <w:rsid w:val="00256532"/>
    <w:rsid w:val="00256B42"/>
    <w:rsid w:val="00257204"/>
    <w:rsid w:val="00257656"/>
    <w:rsid w:val="0025770E"/>
    <w:rsid w:val="00257B2F"/>
    <w:rsid w:val="00257C2B"/>
    <w:rsid w:val="00257C7E"/>
    <w:rsid w:val="00257DD5"/>
    <w:rsid w:val="0026017C"/>
    <w:rsid w:val="002608B1"/>
    <w:rsid w:val="00260AAE"/>
    <w:rsid w:val="00260EAE"/>
    <w:rsid w:val="00260EFB"/>
    <w:rsid w:val="00261503"/>
    <w:rsid w:val="00261DD1"/>
    <w:rsid w:val="00262175"/>
    <w:rsid w:val="00262394"/>
    <w:rsid w:val="002625B6"/>
    <w:rsid w:val="002625D8"/>
    <w:rsid w:val="00262779"/>
    <w:rsid w:val="002628EC"/>
    <w:rsid w:val="00262D1E"/>
    <w:rsid w:val="00262FAB"/>
    <w:rsid w:val="00263022"/>
    <w:rsid w:val="00263463"/>
    <w:rsid w:val="002634CE"/>
    <w:rsid w:val="002641B1"/>
    <w:rsid w:val="002644F1"/>
    <w:rsid w:val="00264AAC"/>
    <w:rsid w:val="00264E9E"/>
    <w:rsid w:val="00265134"/>
    <w:rsid w:val="0026531C"/>
    <w:rsid w:val="0026540A"/>
    <w:rsid w:val="002654A6"/>
    <w:rsid w:val="00265773"/>
    <w:rsid w:val="00265D0B"/>
    <w:rsid w:val="002660C3"/>
    <w:rsid w:val="00266B77"/>
    <w:rsid w:val="00266D72"/>
    <w:rsid w:val="00266DCC"/>
    <w:rsid w:val="00266EA5"/>
    <w:rsid w:val="002678BD"/>
    <w:rsid w:val="00267C96"/>
    <w:rsid w:val="00267FF3"/>
    <w:rsid w:val="00270862"/>
    <w:rsid w:val="00271093"/>
    <w:rsid w:val="0027133D"/>
    <w:rsid w:val="002717C4"/>
    <w:rsid w:val="00271A93"/>
    <w:rsid w:val="00271E87"/>
    <w:rsid w:val="00271F2D"/>
    <w:rsid w:val="002726C4"/>
    <w:rsid w:val="002727FE"/>
    <w:rsid w:val="00272D73"/>
    <w:rsid w:val="00272D90"/>
    <w:rsid w:val="00272E0B"/>
    <w:rsid w:val="00273B29"/>
    <w:rsid w:val="00273FC5"/>
    <w:rsid w:val="00274B83"/>
    <w:rsid w:val="00275123"/>
    <w:rsid w:val="0027599B"/>
    <w:rsid w:val="002759C3"/>
    <w:rsid w:val="002759D4"/>
    <w:rsid w:val="0027618F"/>
    <w:rsid w:val="002763C2"/>
    <w:rsid w:val="0027679B"/>
    <w:rsid w:val="00276A1F"/>
    <w:rsid w:val="00276B6C"/>
    <w:rsid w:val="00276E99"/>
    <w:rsid w:val="00276FC5"/>
    <w:rsid w:val="00277196"/>
    <w:rsid w:val="002777A1"/>
    <w:rsid w:val="00277D2F"/>
    <w:rsid w:val="00277EFC"/>
    <w:rsid w:val="00280082"/>
    <w:rsid w:val="002807F5"/>
    <w:rsid w:val="00280CDC"/>
    <w:rsid w:val="002811DA"/>
    <w:rsid w:val="00281254"/>
    <w:rsid w:val="00281469"/>
    <w:rsid w:val="0028196C"/>
    <w:rsid w:val="00281D87"/>
    <w:rsid w:val="00282969"/>
    <w:rsid w:val="00283534"/>
    <w:rsid w:val="00283733"/>
    <w:rsid w:val="00283A07"/>
    <w:rsid w:val="00283F7E"/>
    <w:rsid w:val="00284714"/>
    <w:rsid w:val="002849FB"/>
    <w:rsid w:val="002855FD"/>
    <w:rsid w:val="002857BF"/>
    <w:rsid w:val="00285935"/>
    <w:rsid w:val="002859F0"/>
    <w:rsid w:val="00285EF0"/>
    <w:rsid w:val="00285FFC"/>
    <w:rsid w:val="002862CB"/>
    <w:rsid w:val="00286429"/>
    <w:rsid w:val="00286602"/>
    <w:rsid w:val="00286BF5"/>
    <w:rsid w:val="00286E01"/>
    <w:rsid w:val="002873D8"/>
    <w:rsid w:val="00287687"/>
    <w:rsid w:val="00287AFA"/>
    <w:rsid w:val="00290D31"/>
    <w:rsid w:val="0029189C"/>
    <w:rsid w:val="00291A00"/>
    <w:rsid w:val="00291A3F"/>
    <w:rsid w:val="00292800"/>
    <w:rsid w:val="0029291A"/>
    <w:rsid w:val="00292B85"/>
    <w:rsid w:val="00292BB4"/>
    <w:rsid w:val="00292BCF"/>
    <w:rsid w:val="0029302E"/>
    <w:rsid w:val="002931A8"/>
    <w:rsid w:val="00293756"/>
    <w:rsid w:val="00293D04"/>
    <w:rsid w:val="00293DE5"/>
    <w:rsid w:val="0029461E"/>
    <w:rsid w:val="0029470E"/>
    <w:rsid w:val="00294C53"/>
    <w:rsid w:val="0029510C"/>
    <w:rsid w:val="002951A2"/>
    <w:rsid w:val="002954E2"/>
    <w:rsid w:val="00295595"/>
    <w:rsid w:val="002956DF"/>
    <w:rsid w:val="00295875"/>
    <w:rsid w:val="00295D1A"/>
    <w:rsid w:val="00295F80"/>
    <w:rsid w:val="0029607D"/>
    <w:rsid w:val="002965A9"/>
    <w:rsid w:val="002965E7"/>
    <w:rsid w:val="00296702"/>
    <w:rsid w:val="00296AF4"/>
    <w:rsid w:val="0029705C"/>
    <w:rsid w:val="00297CD3"/>
    <w:rsid w:val="00297F76"/>
    <w:rsid w:val="002A0249"/>
    <w:rsid w:val="002A0524"/>
    <w:rsid w:val="002A05C3"/>
    <w:rsid w:val="002A0761"/>
    <w:rsid w:val="002A0A06"/>
    <w:rsid w:val="002A0D3A"/>
    <w:rsid w:val="002A120D"/>
    <w:rsid w:val="002A1258"/>
    <w:rsid w:val="002A15C4"/>
    <w:rsid w:val="002A1BC8"/>
    <w:rsid w:val="002A22A4"/>
    <w:rsid w:val="002A2433"/>
    <w:rsid w:val="002A2487"/>
    <w:rsid w:val="002A2570"/>
    <w:rsid w:val="002A262A"/>
    <w:rsid w:val="002A2DE7"/>
    <w:rsid w:val="002A37A8"/>
    <w:rsid w:val="002A3EA2"/>
    <w:rsid w:val="002A41C4"/>
    <w:rsid w:val="002A4D16"/>
    <w:rsid w:val="002A5065"/>
    <w:rsid w:val="002A5AE8"/>
    <w:rsid w:val="002A5E27"/>
    <w:rsid w:val="002A5F6C"/>
    <w:rsid w:val="002A6DDB"/>
    <w:rsid w:val="002A6E46"/>
    <w:rsid w:val="002A728A"/>
    <w:rsid w:val="002A761B"/>
    <w:rsid w:val="002A7948"/>
    <w:rsid w:val="002A7AF5"/>
    <w:rsid w:val="002A7D3D"/>
    <w:rsid w:val="002A7E4E"/>
    <w:rsid w:val="002B07B8"/>
    <w:rsid w:val="002B0844"/>
    <w:rsid w:val="002B0D4D"/>
    <w:rsid w:val="002B14C5"/>
    <w:rsid w:val="002B14ED"/>
    <w:rsid w:val="002B1933"/>
    <w:rsid w:val="002B1CCD"/>
    <w:rsid w:val="002B2436"/>
    <w:rsid w:val="002B245B"/>
    <w:rsid w:val="002B3586"/>
    <w:rsid w:val="002B3810"/>
    <w:rsid w:val="002B3D39"/>
    <w:rsid w:val="002B3F7D"/>
    <w:rsid w:val="002B4667"/>
    <w:rsid w:val="002B46F7"/>
    <w:rsid w:val="002B4A06"/>
    <w:rsid w:val="002B4E92"/>
    <w:rsid w:val="002B5157"/>
    <w:rsid w:val="002B56A1"/>
    <w:rsid w:val="002B58F8"/>
    <w:rsid w:val="002B5B90"/>
    <w:rsid w:val="002B6033"/>
    <w:rsid w:val="002B603E"/>
    <w:rsid w:val="002B69AD"/>
    <w:rsid w:val="002B69F4"/>
    <w:rsid w:val="002B6A30"/>
    <w:rsid w:val="002B6A9E"/>
    <w:rsid w:val="002B6AAF"/>
    <w:rsid w:val="002B6FD7"/>
    <w:rsid w:val="002B708A"/>
    <w:rsid w:val="002B723A"/>
    <w:rsid w:val="002B771B"/>
    <w:rsid w:val="002B78BA"/>
    <w:rsid w:val="002B7C97"/>
    <w:rsid w:val="002C03C8"/>
    <w:rsid w:val="002C0B6E"/>
    <w:rsid w:val="002C0DBD"/>
    <w:rsid w:val="002C0F40"/>
    <w:rsid w:val="002C101E"/>
    <w:rsid w:val="002C151F"/>
    <w:rsid w:val="002C170A"/>
    <w:rsid w:val="002C1A2C"/>
    <w:rsid w:val="002C1B81"/>
    <w:rsid w:val="002C202E"/>
    <w:rsid w:val="002C28EB"/>
    <w:rsid w:val="002C2E86"/>
    <w:rsid w:val="002C3E7F"/>
    <w:rsid w:val="002C4337"/>
    <w:rsid w:val="002C452B"/>
    <w:rsid w:val="002C5120"/>
    <w:rsid w:val="002C565E"/>
    <w:rsid w:val="002C5999"/>
    <w:rsid w:val="002C5B20"/>
    <w:rsid w:val="002C5B42"/>
    <w:rsid w:val="002C5E0A"/>
    <w:rsid w:val="002C5E29"/>
    <w:rsid w:val="002C5FCF"/>
    <w:rsid w:val="002C6083"/>
    <w:rsid w:val="002C65D5"/>
    <w:rsid w:val="002C671F"/>
    <w:rsid w:val="002C6D58"/>
    <w:rsid w:val="002C6D6F"/>
    <w:rsid w:val="002C6D98"/>
    <w:rsid w:val="002C6F65"/>
    <w:rsid w:val="002D0816"/>
    <w:rsid w:val="002D0ACB"/>
    <w:rsid w:val="002D0C1B"/>
    <w:rsid w:val="002D0E46"/>
    <w:rsid w:val="002D10B1"/>
    <w:rsid w:val="002D1167"/>
    <w:rsid w:val="002D1A76"/>
    <w:rsid w:val="002D1E20"/>
    <w:rsid w:val="002D23B6"/>
    <w:rsid w:val="002D2718"/>
    <w:rsid w:val="002D2B4C"/>
    <w:rsid w:val="002D2D52"/>
    <w:rsid w:val="002D2DEF"/>
    <w:rsid w:val="002D30C3"/>
    <w:rsid w:val="002D318E"/>
    <w:rsid w:val="002D31A6"/>
    <w:rsid w:val="002D3A40"/>
    <w:rsid w:val="002D3CE9"/>
    <w:rsid w:val="002D4614"/>
    <w:rsid w:val="002D4C87"/>
    <w:rsid w:val="002D4CA3"/>
    <w:rsid w:val="002D547D"/>
    <w:rsid w:val="002D5485"/>
    <w:rsid w:val="002D589C"/>
    <w:rsid w:val="002D58CE"/>
    <w:rsid w:val="002D5909"/>
    <w:rsid w:val="002D5E51"/>
    <w:rsid w:val="002D5FB0"/>
    <w:rsid w:val="002D5FBA"/>
    <w:rsid w:val="002D6153"/>
    <w:rsid w:val="002D64D7"/>
    <w:rsid w:val="002D6793"/>
    <w:rsid w:val="002D69DF"/>
    <w:rsid w:val="002D6BA2"/>
    <w:rsid w:val="002D6C0B"/>
    <w:rsid w:val="002D6FFA"/>
    <w:rsid w:val="002D7049"/>
    <w:rsid w:val="002D70A0"/>
    <w:rsid w:val="002D71B3"/>
    <w:rsid w:val="002D7605"/>
    <w:rsid w:val="002D77B4"/>
    <w:rsid w:val="002D7F35"/>
    <w:rsid w:val="002E0816"/>
    <w:rsid w:val="002E09DD"/>
    <w:rsid w:val="002E0D9E"/>
    <w:rsid w:val="002E14E9"/>
    <w:rsid w:val="002E158E"/>
    <w:rsid w:val="002E18B9"/>
    <w:rsid w:val="002E1FDF"/>
    <w:rsid w:val="002E225F"/>
    <w:rsid w:val="002E25EB"/>
    <w:rsid w:val="002E2612"/>
    <w:rsid w:val="002E289D"/>
    <w:rsid w:val="002E2999"/>
    <w:rsid w:val="002E2E12"/>
    <w:rsid w:val="002E3085"/>
    <w:rsid w:val="002E321A"/>
    <w:rsid w:val="002E3297"/>
    <w:rsid w:val="002E352D"/>
    <w:rsid w:val="002E401A"/>
    <w:rsid w:val="002E41F7"/>
    <w:rsid w:val="002E47BC"/>
    <w:rsid w:val="002E5098"/>
    <w:rsid w:val="002E5631"/>
    <w:rsid w:val="002E5A6C"/>
    <w:rsid w:val="002E5EB3"/>
    <w:rsid w:val="002E65E4"/>
    <w:rsid w:val="002E6AD9"/>
    <w:rsid w:val="002E6EA5"/>
    <w:rsid w:val="002E742C"/>
    <w:rsid w:val="002E7E67"/>
    <w:rsid w:val="002F0185"/>
    <w:rsid w:val="002F023E"/>
    <w:rsid w:val="002F05B2"/>
    <w:rsid w:val="002F0784"/>
    <w:rsid w:val="002F0DF0"/>
    <w:rsid w:val="002F10DC"/>
    <w:rsid w:val="002F14B2"/>
    <w:rsid w:val="002F15FD"/>
    <w:rsid w:val="002F1733"/>
    <w:rsid w:val="002F19E6"/>
    <w:rsid w:val="002F1B37"/>
    <w:rsid w:val="002F1FA4"/>
    <w:rsid w:val="002F2207"/>
    <w:rsid w:val="002F223C"/>
    <w:rsid w:val="002F231E"/>
    <w:rsid w:val="002F2BB5"/>
    <w:rsid w:val="002F2D85"/>
    <w:rsid w:val="002F2F20"/>
    <w:rsid w:val="002F3244"/>
    <w:rsid w:val="002F392B"/>
    <w:rsid w:val="002F4558"/>
    <w:rsid w:val="002F47B1"/>
    <w:rsid w:val="002F47DC"/>
    <w:rsid w:val="002F48E2"/>
    <w:rsid w:val="002F4BF1"/>
    <w:rsid w:val="002F51C6"/>
    <w:rsid w:val="002F56AD"/>
    <w:rsid w:val="002F5900"/>
    <w:rsid w:val="002F5CA9"/>
    <w:rsid w:val="002F5E00"/>
    <w:rsid w:val="002F61C3"/>
    <w:rsid w:val="002F6907"/>
    <w:rsid w:val="002F6A1F"/>
    <w:rsid w:val="002F6E16"/>
    <w:rsid w:val="002F6F0C"/>
    <w:rsid w:val="002F7423"/>
    <w:rsid w:val="002F78DA"/>
    <w:rsid w:val="002F7A96"/>
    <w:rsid w:val="002F7FBE"/>
    <w:rsid w:val="002F7FCF"/>
    <w:rsid w:val="003002A9"/>
    <w:rsid w:val="0030084E"/>
    <w:rsid w:val="00300D39"/>
    <w:rsid w:val="00300F3C"/>
    <w:rsid w:val="003013DF"/>
    <w:rsid w:val="003015A8"/>
    <w:rsid w:val="0030161C"/>
    <w:rsid w:val="00301940"/>
    <w:rsid w:val="003019B9"/>
    <w:rsid w:val="00301A5D"/>
    <w:rsid w:val="00301CDB"/>
    <w:rsid w:val="00301E03"/>
    <w:rsid w:val="0030219F"/>
    <w:rsid w:val="00302553"/>
    <w:rsid w:val="00302B6D"/>
    <w:rsid w:val="00302C3E"/>
    <w:rsid w:val="00302EF5"/>
    <w:rsid w:val="00302EF7"/>
    <w:rsid w:val="003033D7"/>
    <w:rsid w:val="003035D3"/>
    <w:rsid w:val="00303B07"/>
    <w:rsid w:val="00303BEB"/>
    <w:rsid w:val="00303C15"/>
    <w:rsid w:val="00303DE1"/>
    <w:rsid w:val="00303F4C"/>
    <w:rsid w:val="00303F87"/>
    <w:rsid w:val="003044C2"/>
    <w:rsid w:val="003047EE"/>
    <w:rsid w:val="00304DCE"/>
    <w:rsid w:val="0030526D"/>
    <w:rsid w:val="00305290"/>
    <w:rsid w:val="00305925"/>
    <w:rsid w:val="00305954"/>
    <w:rsid w:val="00305EC2"/>
    <w:rsid w:val="0030617D"/>
    <w:rsid w:val="00306214"/>
    <w:rsid w:val="0030709D"/>
    <w:rsid w:val="00307198"/>
    <w:rsid w:val="0030781A"/>
    <w:rsid w:val="003078BB"/>
    <w:rsid w:val="00307CD0"/>
    <w:rsid w:val="00307EC8"/>
    <w:rsid w:val="00307ECB"/>
    <w:rsid w:val="003102B2"/>
    <w:rsid w:val="00311228"/>
    <w:rsid w:val="0031181B"/>
    <w:rsid w:val="00311A7D"/>
    <w:rsid w:val="003124A8"/>
    <w:rsid w:val="00312AF6"/>
    <w:rsid w:val="0031350F"/>
    <w:rsid w:val="00313C28"/>
    <w:rsid w:val="0031447C"/>
    <w:rsid w:val="003144B9"/>
    <w:rsid w:val="0031451A"/>
    <w:rsid w:val="0031533C"/>
    <w:rsid w:val="0031553C"/>
    <w:rsid w:val="00315CD0"/>
    <w:rsid w:val="00315DA2"/>
    <w:rsid w:val="00315F0B"/>
    <w:rsid w:val="0031629C"/>
    <w:rsid w:val="00316CFC"/>
    <w:rsid w:val="00317D08"/>
    <w:rsid w:val="00320ED9"/>
    <w:rsid w:val="00321471"/>
    <w:rsid w:val="0032156C"/>
    <w:rsid w:val="003219FD"/>
    <w:rsid w:val="00322358"/>
    <w:rsid w:val="00322982"/>
    <w:rsid w:val="00322BBE"/>
    <w:rsid w:val="00324480"/>
    <w:rsid w:val="00324608"/>
    <w:rsid w:val="00324993"/>
    <w:rsid w:val="00324C31"/>
    <w:rsid w:val="0032502A"/>
    <w:rsid w:val="00325483"/>
    <w:rsid w:val="00325508"/>
    <w:rsid w:val="00325B2B"/>
    <w:rsid w:val="00325FDD"/>
    <w:rsid w:val="003260B4"/>
    <w:rsid w:val="003260CE"/>
    <w:rsid w:val="0032648C"/>
    <w:rsid w:val="003266DD"/>
    <w:rsid w:val="00326A3C"/>
    <w:rsid w:val="00330727"/>
    <w:rsid w:val="00330AC4"/>
    <w:rsid w:val="00330D69"/>
    <w:rsid w:val="00331057"/>
    <w:rsid w:val="00331C43"/>
    <w:rsid w:val="00331FB0"/>
    <w:rsid w:val="00332405"/>
    <w:rsid w:val="003325CF"/>
    <w:rsid w:val="00332C50"/>
    <w:rsid w:val="00332F5D"/>
    <w:rsid w:val="00333766"/>
    <w:rsid w:val="00333C0E"/>
    <w:rsid w:val="00334329"/>
    <w:rsid w:val="00334AB9"/>
    <w:rsid w:val="00334CD8"/>
    <w:rsid w:val="00334EB0"/>
    <w:rsid w:val="003351AB"/>
    <w:rsid w:val="003352E2"/>
    <w:rsid w:val="0033537F"/>
    <w:rsid w:val="003355DE"/>
    <w:rsid w:val="003357CF"/>
    <w:rsid w:val="00335A56"/>
    <w:rsid w:val="00335EFA"/>
    <w:rsid w:val="003364DB"/>
    <w:rsid w:val="0033667B"/>
    <w:rsid w:val="00336823"/>
    <w:rsid w:val="00336ABB"/>
    <w:rsid w:val="00336DC4"/>
    <w:rsid w:val="003375AB"/>
    <w:rsid w:val="003376D3"/>
    <w:rsid w:val="00337731"/>
    <w:rsid w:val="0033785B"/>
    <w:rsid w:val="00337B12"/>
    <w:rsid w:val="00337D84"/>
    <w:rsid w:val="00340DDB"/>
    <w:rsid w:val="003417F9"/>
    <w:rsid w:val="003420BB"/>
    <w:rsid w:val="00342365"/>
    <w:rsid w:val="00342BFD"/>
    <w:rsid w:val="00342D13"/>
    <w:rsid w:val="00343634"/>
    <w:rsid w:val="003436E5"/>
    <w:rsid w:val="003437E8"/>
    <w:rsid w:val="0034389B"/>
    <w:rsid w:val="00343C6A"/>
    <w:rsid w:val="00343E06"/>
    <w:rsid w:val="00343EE4"/>
    <w:rsid w:val="00344582"/>
    <w:rsid w:val="00344DF7"/>
    <w:rsid w:val="00344E3C"/>
    <w:rsid w:val="00344E71"/>
    <w:rsid w:val="003451A5"/>
    <w:rsid w:val="003452B5"/>
    <w:rsid w:val="003452EF"/>
    <w:rsid w:val="00345439"/>
    <w:rsid w:val="00345622"/>
    <w:rsid w:val="0034580D"/>
    <w:rsid w:val="0034581F"/>
    <w:rsid w:val="00345ACC"/>
    <w:rsid w:val="00345B62"/>
    <w:rsid w:val="00345CBC"/>
    <w:rsid w:val="00346B32"/>
    <w:rsid w:val="00346B4B"/>
    <w:rsid w:val="00346BAD"/>
    <w:rsid w:val="003474C4"/>
    <w:rsid w:val="00347B76"/>
    <w:rsid w:val="00347BC0"/>
    <w:rsid w:val="00350211"/>
    <w:rsid w:val="003505BF"/>
    <w:rsid w:val="003505FC"/>
    <w:rsid w:val="00350D5C"/>
    <w:rsid w:val="00350DFF"/>
    <w:rsid w:val="00351019"/>
    <w:rsid w:val="00351604"/>
    <w:rsid w:val="0035161E"/>
    <w:rsid w:val="00351D09"/>
    <w:rsid w:val="00351D4C"/>
    <w:rsid w:val="00352008"/>
    <w:rsid w:val="003521D9"/>
    <w:rsid w:val="003522AA"/>
    <w:rsid w:val="003526F3"/>
    <w:rsid w:val="0035275C"/>
    <w:rsid w:val="00352B10"/>
    <w:rsid w:val="00352FF3"/>
    <w:rsid w:val="0035322C"/>
    <w:rsid w:val="00353D32"/>
    <w:rsid w:val="00354802"/>
    <w:rsid w:val="00354A04"/>
    <w:rsid w:val="00354F09"/>
    <w:rsid w:val="00355382"/>
    <w:rsid w:val="00355450"/>
    <w:rsid w:val="003556EB"/>
    <w:rsid w:val="003557D2"/>
    <w:rsid w:val="00355A4E"/>
    <w:rsid w:val="003567A2"/>
    <w:rsid w:val="003567A5"/>
    <w:rsid w:val="00356A75"/>
    <w:rsid w:val="00356D06"/>
    <w:rsid w:val="00356DD2"/>
    <w:rsid w:val="00356EDB"/>
    <w:rsid w:val="00357297"/>
    <w:rsid w:val="003575AC"/>
    <w:rsid w:val="00357E0D"/>
    <w:rsid w:val="00357EF9"/>
    <w:rsid w:val="00360588"/>
    <w:rsid w:val="003607F3"/>
    <w:rsid w:val="003608B2"/>
    <w:rsid w:val="00360AC0"/>
    <w:rsid w:val="003614A6"/>
    <w:rsid w:val="00361851"/>
    <w:rsid w:val="003619B1"/>
    <w:rsid w:val="003619F7"/>
    <w:rsid w:val="00361B0F"/>
    <w:rsid w:val="00361BB2"/>
    <w:rsid w:val="00361D21"/>
    <w:rsid w:val="003620D7"/>
    <w:rsid w:val="00362B87"/>
    <w:rsid w:val="00362F42"/>
    <w:rsid w:val="0036367C"/>
    <w:rsid w:val="00363CFA"/>
    <w:rsid w:val="00363E97"/>
    <w:rsid w:val="00363FFF"/>
    <w:rsid w:val="00364458"/>
    <w:rsid w:val="0036473F"/>
    <w:rsid w:val="0036478F"/>
    <w:rsid w:val="00366426"/>
    <w:rsid w:val="003664D7"/>
    <w:rsid w:val="003666E7"/>
    <w:rsid w:val="00366927"/>
    <w:rsid w:val="003669B1"/>
    <w:rsid w:val="00366B9E"/>
    <w:rsid w:val="00366CE9"/>
    <w:rsid w:val="00367B8E"/>
    <w:rsid w:val="00367BD7"/>
    <w:rsid w:val="00367C43"/>
    <w:rsid w:val="00370390"/>
    <w:rsid w:val="00370615"/>
    <w:rsid w:val="003708BE"/>
    <w:rsid w:val="00371B23"/>
    <w:rsid w:val="00371BB8"/>
    <w:rsid w:val="00371C60"/>
    <w:rsid w:val="00371D3A"/>
    <w:rsid w:val="003728D3"/>
    <w:rsid w:val="00372F7A"/>
    <w:rsid w:val="003731F9"/>
    <w:rsid w:val="00373466"/>
    <w:rsid w:val="003738A8"/>
    <w:rsid w:val="00373DAA"/>
    <w:rsid w:val="00373EC5"/>
    <w:rsid w:val="003745BF"/>
    <w:rsid w:val="003746DF"/>
    <w:rsid w:val="00374A80"/>
    <w:rsid w:val="00374BC8"/>
    <w:rsid w:val="00375116"/>
    <w:rsid w:val="00375650"/>
    <w:rsid w:val="00376153"/>
    <w:rsid w:val="003764CD"/>
    <w:rsid w:val="00376C0C"/>
    <w:rsid w:val="00376F5E"/>
    <w:rsid w:val="00377479"/>
    <w:rsid w:val="00377B3D"/>
    <w:rsid w:val="00377F9A"/>
    <w:rsid w:val="00380726"/>
    <w:rsid w:val="003808BE"/>
    <w:rsid w:val="00380A5D"/>
    <w:rsid w:val="003812A9"/>
    <w:rsid w:val="003817DD"/>
    <w:rsid w:val="003818BC"/>
    <w:rsid w:val="00381C59"/>
    <w:rsid w:val="00381E06"/>
    <w:rsid w:val="003820AB"/>
    <w:rsid w:val="00382360"/>
    <w:rsid w:val="00382933"/>
    <w:rsid w:val="003829EB"/>
    <w:rsid w:val="00382B41"/>
    <w:rsid w:val="00382F41"/>
    <w:rsid w:val="003832C5"/>
    <w:rsid w:val="003834D3"/>
    <w:rsid w:val="00383642"/>
    <w:rsid w:val="00383D28"/>
    <w:rsid w:val="00383EB4"/>
    <w:rsid w:val="00383F86"/>
    <w:rsid w:val="0038402B"/>
    <w:rsid w:val="003847E4"/>
    <w:rsid w:val="00384AB0"/>
    <w:rsid w:val="00384CB6"/>
    <w:rsid w:val="00385275"/>
    <w:rsid w:val="0038664B"/>
    <w:rsid w:val="00386A9D"/>
    <w:rsid w:val="00386E28"/>
    <w:rsid w:val="00386EBB"/>
    <w:rsid w:val="0038748E"/>
    <w:rsid w:val="003876CB"/>
    <w:rsid w:val="003877AE"/>
    <w:rsid w:val="003878F4"/>
    <w:rsid w:val="0038799C"/>
    <w:rsid w:val="00387B0C"/>
    <w:rsid w:val="00387B7E"/>
    <w:rsid w:val="00387DAD"/>
    <w:rsid w:val="00387DD5"/>
    <w:rsid w:val="003901C6"/>
    <w:rsid w:val="0039051B"/>
    <w:rsid w:val="00390524"/>
    <w:rsid w:val="00391155"/>
    <w:rsid w:val="0039137E"/>
    <w:rsid w:val="00391BCA"/>
    <w:rsid w:val="00391F87"/>
    <w:rsid w:val="0039212D"/>
    <w:rsid w:val="00392176"/>
    <w:rsid w:val="00392B95"/>
    <w:rsid w:val="00392DC1"/>
    <w:rsid w:val="00392DD3"/>
    <w:rsid w:val="003933E0"/>
    <w:rsid w:val="003934A6"/>
    <w:rsid w:val="0039362A"/>
    <w:rsid w:val="00393702"/>
    <w:rsid w:val="003946D7"/>
    <w:rsid w:val="00394BEB"/>
    <w:rsid w:val="00394EC2"/>
    <w:rsid w:val="003951BE"/>
    <w:rsid w:val="003951DD"/>
    <w:rsid w:val="00395249"/>
    <w:rsid w:val="003954F5"/>
    <w:rsid w:val="00395690"/>
    <w:rsid w:val="003956D1"/>
    <w:rsid w:val="00396110"/>
    <w:rsid w:val="00396133"/>
    <w:rsid w:val="00396DCF"/>
    <w:rsid w:val="0039704D"/>
    <w:rsid w:val="0039736B"/>
    <w:rsid w:val="003974F2"/>
    <w:rsid w:val="00397708"/>
    <w:rsid w:val="00397C1C"/>
    <w:rsid w:val="00397DE6"/>
    <w:rsid w:val="003A0870"/>
    <w:rsid w:val="003A0B1E"/>
    <w:rsid w:val="003A12F6"/>
    <w:rsid w:val="003A179C"/>
    <w:rsid w:val="003A1D56"/>
    <w:rsid w:val="003A2108"/>
    <w:rsid w:val="003A21F4"/>
    <w:rsid w:val="003A23A2"/>
    <w:rsid w:val="003A273D"/>
    <w:rsid w:val="003A2816"/>
    <w:rsid w:val="003A36DF"/>
    <w:rsid w:val="003A3D73"/>
    <w:rsid w:val="003A3DE6"/>
    <w:rsid w:val="003A4FE4"/>
    <w:rsid w:val="003A523A"/>
    <w:rsid w:val="003A5429"/>
    <w:rsid w:val="003A5471"/>
    <w:rsid w:val="003A566C"/>
    <w:rsid w:val="003A5863"/>
    <w:rsid w:val="003A58FD"/>
    <w:rsid w:val="003A595D"/>
    <w:rsid w:val="003A65BF"/>
    <w:rsid w:val="003A6682"/>
    <w:rsid w:val="003A6898"/>
    <w:rsid w:val="003A68BA"/>
    <w:rsid w:val="003A6AA9"/>
    <w:rsid w:val="003A717A"/>
    <w:rsid w:val="003A71AB"/>
    <w:rsid w:val="003A729D"/>
    <w:rsid w:val="003A7461"/>
    <w:rsid w:val="003A756A"/>
    <w:rsid w:val="003A7800"/>
    <w:rsid w:val="003A7C22"/>
    <w:rsid w:val="003A7E34"/>
    <w:rsid w:val="003B027C"/>
    <w:rsid w:val="003B0329"/>
    <w:rsid w:val="003B043F"/>
    <w:rsid w:val="003B0B75"/>
    <w:rsid w:val="003B0CCE"/>
    <w:rsid w:val="003B13C5"/>
    <w:rsid w:val="003B166B"/>
    <w:rsid w:val="003B1800"/>
    <w:rsid w:val="003B1C54"/>
    <w:rsid w:val="003B1C73"/>
    <w:rsid w:val="003B206C"/>
    <w:rsid w:val="003B240D"/>
    <w:rsid w:val="003B25C8"/>
    <w:rsid w:val="003B2E13"/>
    <w:rsid w:val="003B3080"/>
    <w:rsid w:val="003B3183"/>
    <w:rsid w:val="003B34C9"/>
    <w:rsid w:val="003B352B"/>
    <w:rsid w:val="003B37FD"/>
    <w:rsid w:val="003B3CEC"/>
    <w:rsid w:val="003B3DEF"/>
    <w:rsid w:val="003B3FF2"/>
    <w:rsid w:val="003B4234"/>
    <w:rsid w:val="003B425F"/>
    <w:rsid w:val="003B4A92"/>
    <w:rsid w:val="003B4AC6"/>
    <w:rsid w:val="003B4CC8"/>
    <w:rsid w:val="003B5276"/>
    <w:rsid w:val="003B5708"/>
    <w:rsid w:val="003B598C"/>
    <w:rsid w:val="003B5FDB"/>
    <w:rsid w:val="003B5FF6"/>
    <w:rsid w:val="003B6195"/>
    <w:rsid w:val="003B622C"/>
    <w:rsid w:val="003B62F7"/>
    <w:rsid w:val="003B6BCE"/>
    <w:rsid w:val="003B73F8"/>
    <w:rsid w:val="003B7B65"/>
    <w:rsid w:val="003B7D39"/>
    <w:rsid w:val="003B7E16"/>
    <w:rsid w:val="003C0002"/>
    <w:rsid w:val="003C03CF"/>
    <w:rsid w:val="003C0516"/>
    <w:rsid w:val="003C0A4C"/>
    <w:rsid w:val="003C0BC9"/>
    <w:rsid w:val="003C0F39"/>
    <w:rsid w:val="003C1131"/>
    <w:rsid w:val="003C1C31"/>
    <w:rsid w:val="003C2014"/>
    <w:rsid w:val="003C20AF"/>
    <w:rsid w:val="003C20E4"/>
    <w:rsid w:val="003C2236"/>
    <w:rsid w:val="003C236D"/>
    <w:rsid w:val="003C2CD8"/>
    <w:rsid w:val="003C2CEF"/>
    <w:rsid w:val="003C2E1F"/>
    <w:rsid w:val="003C337D"/>
    <w:rsid w:val="003C3C22"/>
    <w:rsid w:val="003C4801"/>
    <w:rsid w:val="003C4DC8"/>
    <w:rsid w:val="003C4FAF"/>
    <w:rsid w:val="003C520C"/>
    <w:rsid w:val="003C5438"/>
    <w:rsid w:val="003C60B1"/>
    <w:rsid w:val="003C6690"/>
    <w:rsid w:val="003C6BB8"/>
    <w:rsid w:val="003C6ED9"/>
    <w:rsid w:val="003C7710"/>
    <w:rsid w:val="003C7FE1"/>
    <w:rsid w:val="003D0C07"/>
    <w:rsid w:val="003D0C4E"/>
    <w:rsid w:val="003D0D34"/>
    <w:rsid w:val="003D102D"/>
    <w:rsid w:val="003D10B1"/>
    <w:rsid w:val="003D12FD"/>
    <w:rsid w:val="003D156E"/>
    <w:rsid w:val="003D1BC8"/>
    <w:rsid w:val="003D1C3B"/>
    <w:rsid w:val="003D1E3A"/>
    <w:rsid w:val="003D1E3D"/>
    <w:rsid w:val="003D226D"/>
    <w:rsid w:val="003D27E7"/>
    <w:rsid w:val="003D29E5"/>
    <w:rsid w:val="003D2EEA"/>
    <w:rsid w:val="003D3018"/>
    <w:rsid w:val="003D303E"/>
    <w:rsid w:val="003D3069"/>
    <w:rsid w:val="003D32AD"/>
    <w:rsid w:val="003D3594"/>
    <w:rsid w:val="003D379E"/>
    <w:rsid w:val="003D3853"/>
    <w:rsid w:val="003D3DC6"/>
    <w:rsid w:val="003D4204"/>
    <w:rsid w:val="003D43C9"/>
    <w:rsid w:val="003D43CF"/>
    <w:rsid w:val="003D4514"/>
    <w:rsid w:val="003D500F"/>
    <w:rsid w:val="003D5EAA"/>
    <w:rsid w:val="003D5FBE"/>
    <w:rsid w:val="003D60E3"/>
    <w:rsid w:val="003D62EA"/>
    <w:rsid w:val="003D63BA"/>
    <w:rsid w:val="003D67CF"/>
    <w:rsid w:val="003D6925"/>
    <w:rsid w:val="003D6B40"/>
    <w:rsid w:val="003D7403"/>
    <w:rsid w:val="003D749B"/>
    <w:rsid w:val="003D7794"/>
    <w:rsid w:val="003D7862"/>
    <w:rsid w:val="003D7DD1"/>
    <w:rsid w:val="003E0257"/>
    <w:rsid w:val="003E03E4"/>
    <w:rsid w:val="003E09A3"/>
    <w:rsid w:val="003E0E4D"/>
    <w:rsid w:val="003E146C"/>
    <w:rsid w:val="003E14C0"/>
    <w:rsid w:val="003E17F4"/>
    <w:rsid w:val="003E1C41"/>
    <w:rsid w:val="003E2134"/>
    <w:rsid w:val="003E2388"/>
    <w:rsid w:val="003E26B8"/>
    <w:rsid w:val="003E2B45"/>
    <w:rsid w:val="003E3646"/>
    <w:rsid w:val="003E399F"/>
    <w:rsid w:val="003E3BEA"/>
    <w:rsid w:val="003E3CC4"/>
    <w:rsid w:val="003E3E27"/>
    <w:rsid w:val="003E4FE9"/>
    <w:rsid w:val="003E5196"/>
    <w:rsid w:val="003E5CD9"/>
    <w:rsid w:val="003E662E"/>
    <w:rsid w:val="003E66A0"/>
    <w:rsid w:val="003E68CE"/>
    <w:rsid w:val="003E6BC2"/>
    <w:rsid w:val="003E6F81"/>
    <w:rsid w:val="003E713A"/>
    <w:rsid w:val="003E76CA"/>
    <w:rsid w:val="003E76F5"/>
    <w:rsid w:val="003E7983"/>
    <w:rsid w:val="003F0384"/>
    <w:rsid w:val="003F070E"/>
    <w:rsid w:val="003F09CD"/>
    <w:rsid w:val="003F1608"/>
    <w:rsid w:val="003F1CE4"/>
    <w:rsid w:val="003F1DAA"/>
    <w:rsid w:val="003F22F6"/>
    <w:rsid w:val="003F2C8A"/>
    <w:rsid w:val="003F2CFA"/>
    <w:rsid w:val="003F2DCA"/>
    <w:rsid w:val="003F2E17"/>
    <w:rsid w:val="003F303D"/>
    <w:rsid w:val="003F3229"/>
    <w:rsid w:val="003F358D"/>
    <w:rsid w:val="003F3A5A"/>
    <w:rsid w:val="003F3BC5"/>
    <w:rsid w:val="003F3EAA"/>
    <w:rsid w:val="003F40A2"/>
    <w:rsid w:val="003F46C3"/>
    <w:rsid w:val="003F4988"/>
    <w:rsid w:val="003F4F6A"/>
    <w:rsid w:val="003F510B"/>
    <w:rsid w:val="003F5160"/>
    <w:rsid w:val="003F51B2"/>
    <w:rsid w:val="003F585E"/>
    <w:rsid w:val="003F5B17"/>
    <w:rsid w:val="003F5D18"/>
    <w:rsid w:val="003F5F21"/>
    <w:rsid w:val="003F6098"/>
    <w:rsid w:val="003F6668"/>
    <w:rsid w:val="003F67D9"/>
    <w:rsid w:val="003F68A3"/>
    <w:rsid w:val="003F6DA0"/>
    <w:rsid w:val="003F7011"/>
    <w:rsid w:val="003F70CD"/>
    <w:rsid w:val="003F73DD"/>
    <w:rsid w:val="0040006B"/>
    <w:rsid w:val="00400223"/>
    <w:rsid w:val="0040036E"/>
    <w:rsid w:val="0040164E"/>
    <w:rsid w:val="004017CE"/>
    <w:rsid w:val="00401E73"/>
    <w:rsid w:val="00402591"/>
    <w:rsid w:val="004025A9"/>
    <w:rsid w:val="00402E9E"/>
    <w:rsid w:val="004030EC"/>
    <w:rsid w:val="004039D5"/>
    <w:rsid w:val="00403DB2"/>
    <w:rsid w:val="00404169"/>
    <w:rsid w:val="004043A1"/>
    <w:rsid w:val="004043F0"/>
    <w:rsid w:val="004047CA"/>
    <w:rsid w:val="00404A7C"/>
    <w:rsid w:val="0040501B"/>
    <w:rsid w:val="0040515F"/>
    <w:rsid w:val="004052B2"/>
    <w:rsid w:val="0040543D"/>
    <w:rsid w:val="0040550F"/>
    <w:rsid w:val="00405CC0"/>
    <w:rsid w:val="004061B5"/>
    <w:rsid w:val="004066DC"/>
    <w:rsid w:val="004075A6"/>
    <w:rsid w:val="0040761C"/>
    <w:rsid w:val="00407800"/>
    <w:rsid w:val="00407929"/>
    <w:rsid w:val="00407D0F"/>
    <w:rsid w:val="00407DA5"/>
    <w:rsid w:val="00410326"/>
    <w:rsid w:val="00410367"/>
    <w:rsid w:val="0041074E"/>
    <w:rsid w:val="00410A93"/>
    <w:rsid w:val="00411B25"/>
    <w:rsid w:val="00412C64"/>
    <w:rsid w:val="004131E8"/>
    <w:rsid w:val="004133EB"/>
    <w:rsid w:val="00413812"/>
    <w:rsid w:val="00413998"/>
    <w:rsid w:val="00414C49"/>
    <w:rsid w:val="00414E25"/>
    <w:rsid w:val="00414E44"/>
    <w:rsid w:val="00414F5F"/>
    <w:rsid w:val="00414FE3"/>
    <w:rsid w:val="00415378"/>
    <w:rsid w:val="004157C6"/>
    <w:rsid w:val="004158D9"/>
    <w:rsid w:val="00415AE5"/>
    <w:rsid w:val="00415E84"/>
    <w:rsid w:val="0041659E"/>
    <w:rsid w:val="00416D91"/>
    <w:rsid w:val="00417356"/>
    <w:rsid w:val="00417565"/>
    <w:rsid w:val="004179E7"/>
    <w:rsid w:val="00417A40"/>
    <w:rsid w:val="00417FD1"/>
    <w:rsid w:val="0042025F"/>
    <w:rsid w:val="004203B9"/>
    <w:rsid w:val="00420FBA"/>
    <w:rsid w:val="004216D0"/>
    <w:rsid w:val="00421FB0"/>
    <w:rsid w:val="004221B4"/>
    <w:rsid w:val="004221F8"/>
    <w:rsid w:val="00422B8C"/>
    <w:rsid w:val="00422EA7"/>
    <w:rsid w:val="00423C66"/>
    <w:rsid w:val="00423E1D"/>
    <w:rsid w:val="00423E22"/>
    <w:rsid w:val="00424019"/>
    <w:rsid w:val="004243CA"/>
    <w:rsid w:val="004246F5"/>
    <w:rsid w:val="0042494A"/>
    <w:rsid w:val="00424C35"/>
    <w:rsid w:val="00424D90"/>
    <w:rsid w:val="00424EC9"/>
    <w:rsid w:val="00425060"/>
    <w:rsid w:val="00425E56"/>
    <w:rsid w:val="00425EC6"/>
    <w:rsid w:val="0042618A"/>
    <w:rsid w:val="004268B1"/>
    <w:rsid w:val="00426995"/>
    <w:rsid w:val="00426ADB"/>
    <w:rsid w:val="0042712D"/>
    <w:rsid w:val="004275C2"/>
    <w:rsid w:val="00427BB9"/>
    <w:rsid w:val="00427DEA"/>
    <w:rsid w:val="004300A1"/>
    <w:rsid w:val="004304DD"/>
    <w:rsid w:val="00430939"/>
    <w:rsid w:val="0043098B"/>
    <w:rsid w:val="00431055"/>
    <w:rsid w:val="00431187"/>
    <w:rsid w:val="00431478"/>
    <w:rsid w:val="00431CD9"/>
    <w:rsid w:val="00431D57"/>
    <w:rsid w:val="00431F4B"/>
    <w:rsid w:val="0043200B"/>
    <w:rsid w:val="00432198"/>
    <w:rsid w:val="00432677"/>
    <w:rsid w:val="0043270F"/>
    <w:rsid w:val="00432755"/>
    <w:rsid w:val="004329DF"/>
    <w:rsid w:val="00432A4A"/>
    <w:rsid w:val="00432E48"/>
    <w:rsid w:val="00433D19"/>
    <w:rsid w:val="00433FC8"/>
    <w:rsid w:val="00434402"/>
    <w:rsid w:val="00434F5A"/>
    <w:rsid w:val="00435EF9"/>
    <w:rsid w:val="00435F68"/>
    <w:rsid w:val="00436A40"/>
    <w:rsid w:val="00436A73"/>
    <w:rsid w:val="00436C9B"/>
    <w:rsid w:val="00437071"/>
    <w:rsid w:val="00437214"/>
    <w:rsid w:val="00437302"/>
    <w:rsid w:val="0043767C"/>
    <w:rsid w:val="00437B70"/>
    <w:rsid w:val="00437CBB"/>
    <w:rsid w:val="00437FB6"/>
    <w:rsid w:val="004401FC"/>
    <w:rsid w:val="004403C7"/>
    <w:rsid w:val="00440735"/>
    <w:rsid w:val="00440902"/>
    <w:rsid w:val="00440FAA"/>
    <w:rsid w:val="00441620"/>
    <w:rsid w:val="004417CD"/>
    <w:rsid w:val="0044235B"/>
    <w:rsid w:val="00442F15"/>
    <w:rsid w:val="00443020"/>
    <w:rsid w:val="004430D2"/>
    <w:rsid w:val="004430FA"/>
    <w:rsid w:val="004432B3"/>
    <w:rsid w:val="004432C4"/>
    <w:rsid w:val="004433F0"/>
    <w:rsid w:val="004435C8"/>
    <w:rsid w:val="00443699"/>
    <w:rsid w:val="00443875"/>
    <w:rsid w:val="00443962"/>
    <w:rsid w:val="00443C90"/>
    <w:rsid w:val="00443D2D"/>
    <w:rsid w:val="00443DC9"/>
    <w:rsid w:val="00443F15"/>
    <w:rsid w:val="004443F0"/>
    <w:rsid w:val="00444514"/>
    <w:rsid w:val="00444AA5"/>
    <w:rsid w:val="004450FB"/>
    <w:rsid w:val="00445372"/>
    <w:rsid w:val="00445488"/>
    <w:rsid w:val="0044665F"/>
    <w:rsid w:val="004466F8"/>
    <w:rsid w:val="00446864"/>
    <w:rsid w:val="00446A6F"/>
    <w:rsid w:val="00446B50"/>
    <w:rsid w:val="00446DD0"/>
    <w:rsid w:val="00446F25"/>
    <w:rsid w:val="00446F72"/>
    <w:rsid w:val="00447B3F"/>
    <w:rsid w:val="0045018C"/>
    <w:rsid w:val="0045051F"/>
    <w:rsid w:val="0045069D"/>
    <w:rsid w:val="004509F9"/>
    <w:rsid w:val="00450A95"/>
    <w:rsid w:val="00450BCB"/>
    <w:rsid w:val="00450F86"/>
    <w:rsid w:val="00451375"/>
    <w:rsid w:val="0045146F"/>
    <w:rsid w:val="00451502"/>
    <w:rsid w:val="00451628"/>
    <w:rsid w:val="0045186F"/>
    <w:rsid w:val="00451C6E"/>
    <w:rsid w:val="004524B8"/>
    <w:rsid w:val="00452825"/>
    <w:rsid w:val="00452A5C"/>
    <w:rsid w:val="00452BC1"/>
    <w:rsid w:val="0045354E"/>
    <w:rsid w:val="004535AF"/>
    <w:rsid w:val="004536C3"/>
    <w:rsid w:val="00453865"/>
    <w:rsid w:val="00453CE6"/>
    <w:rsid w:val="00454106"/>
    <w:rsid w:val="0045425D"/>
    <w:rsid w:val="004545C5"/>
    <w:rsid w:val="004548A2"/>
    <w:rsid w:val="00454C0A"/>
    <w:rsid w:val="00455279"/>
    <w:rsid w:val="00455358"/>
    <w:rsid w:val="00455413"/>
    <w:rsid w:val="0045543B"/>
    <w:rsid w:val="00455A3F"/>
    <w:rsid w:val="00455A40"/>
    <w:rsid w:val="00455B08"/>
    <w:rsid w:val="00455DAF"/>
    <w:rsid w:val="00456085"/>
    <w:rsid w:val="00456428"/>
    <w:rsid w:val="00456542"/>
    <w:rsid w:val="00456B89"/>
    <w:rsid w:val="00457212"/>
    <w:rsid w:val="00457290"/>
    <w:rsid w:val="00457536"/>
    <w:rsid w:val="004575FB"/>
    <w:rsid w:val="004578BB"/>
    <w:rsid w:val="00457A40"/>
    <w:rsid w:val="00457FE2"/>
    <w:rsid w:val="0046002D"/>
    <w:rsid w:val="0046003E"/>
    <w:rsid w:val="0046034C"/>
    <w:rsid w:val="004610B7"/>
    <w:rsid w:val="00461127"/>
    <w:rsid w:val="004613FF"/>
    <w:rsid w:val="0046194C"/>
    <w:rsid w:val="00461B76"/>
    <w:rsid w:val="00461C4F"/>
    <w:rsid w:val="004628AC"/>
    <w:rsid w:val="00462CAC"/>
    <w:rsid w:val="00463314"/>
    <w:rsid w:val="00464639"/>
    <w:rsid w:val="00464BD7"/>
    <w:rsid w:val="00464CA5"/>
    <w:rsid w:val="00464D2C"/>
    <w:rsid w:val="00464D84"/>
    <w:rsid w:val="00464EBC"/>
    <w:rsid w:val="00465027"/>
    <w:rsid w:val="004653B6"/>
    <w:rsid w:val="004654BE"/>
    <w:rsid w:val="004655A3"/>
    <w:rsid w:val="0046563B"/>
    <w:rsid w:val="00465890"/>
    <w:rsid w:val="00465A63"/>
    <w:rsid w:val="004661C7"/>
    <w:rsid w:val="0046631A"/>
    <w:rsid w:val="00466364"/>
    <w:rsid w:val="00466C15"/>
    <w:rsid w:val="00466C1C"/>
    <w:rsid w:val="00466C64"/>
    <w:rsid w:val="00466ED7"/>
    <w:rsid w:val="0046726E"/>
    <w:rsid w:val="004678F6"/>
    <w:rsid w:val="00467A0F"/>
    <w:rsid w:val="00470076"/>
    <w:rsid w:val="00470F06"/>
    <w:rsid w:val="00471072"/>
    <w:rsid w:val="00471E67"/>
    <w:rsid w:val="00471F42"/>
    <w:rsid w:val="004722BF"/>
    <w:rsid w:val="0047270D"/>
    <w:rsid w:val="00472DED"/>
    <w:rsid w:val="00472EC1"/>
    <w:rsid w:val="00473757"/>
    <w:rsid w:val="0047378C"/>
    <w:rsid w:val="004737D1"/>
    <w:rsid w:val="00474025"/>
    <w:rsid w:val="004744BD"/>
    <w:rsid w:val="004746F1"/>
    <w:rsid w:val="004748BE"/>
    <w:rsid w:val="004749EE"/>
    <w:rsid w:val="00474A4A"/>
    <w:rsid w:val="00474AC1"/>
    <w:rsid w:val="00474C1E"/>
    <w:rsid w:val="00474DF7"/>
    <w:rsid w:val="004752EF"/>
    <w:rsid w:val="00475429"/>
    <w:rsid w:val="0047566C"/>
    <w:rsid w:val="00476034"/>
    <w:rsid w:val="004764A1"/>
    <w:rsid w:val="00476838"/>
    <w:rsid w:val="00476867"/>
    <w:rsid w:val="00476A4B"/>
    <w:rsid w:val="00476BBE"/>
    <w:rsid w:val="00476BD1"/>
    <w:rsid w:val="00476C68"/>
    <w:rsid w:val="00476E05"/>
    <w:rsid w:val="00476F99"/>
    <w:rsid w:val="00477C90"/>
    <w:rsid w:val="004800E7"/>
    <w:rsid w:val="0048046C"/>
    <w:rsid w:val="004805A5"/>
    <w:rsid w:val="0048066B"/>
    <w:rsid w:val="0048086B"/>
    <w:rsid w:val="00480B6B"/>
    <w:rsid w:val="00480E11"/>
    <w:rsid w:val="00480FF3"/>
    <w:rsid w:val="00481004"/>
    <w:rsid w:val="00481690"/>
    <w:rsid w:val="00481AD2"/>
    <w:rsid w:val="0048201F"/>
    <w:rsid w:val="004821D3"/>
    <w:rsid w:val="00482B21"/>
    <w:rsid w:val="00483015"/>
    <w:rsid w:val="004831F4"/>
    <w:rsid w:val="004833E7"/>
    <w:rsid w:val="00483429"/>
    <w:rsid w:val="004839C9"/>
    <w:rsid w:val="00483BBF"/>
    <w:rsid w:val="00483F7D"/>
    <w:rsid w:val="004843EA"/>
    <w:rsid w:val="00484551"/>
    <w:rsid w:val="00484556"/>
    <w:rsid w:val="0048455D"/>
    <w:rsid w:val="004848EA"/>
    <w:rsid w:val="00484F9A"/>
    <w:rsid w:val="0048509E"/>
    <w:rsid w:val="004850EF"/>
    <w:rsid w:val="0048574D"/>
    <w:rsid w:val="00485B50"/>
    <w:rsid w:val="00485CFD"/>
    <w:rsid w:val="00486258"/>
    <w:rsid w:val="00486460"/>
    <w:rsid w:val="00486974"/>
    <w:rsid w:val="0048713F"/>
    <w:rsid w:val="00487431"/>
    <w:rsid w:val="00490786"/>
    <w:rsid w:val="00490AE8"/>
    <w:rsid w:val="004920CF"/>
    <w:rsid w:val="00492459"/>
    <w:rsid w:val="00492678"/>
    <w:rsid w:val="00492AA6"/>
    <w:rsid w:val="00492B25"/>
    <w:rsid w:val="00492E82"/>
    <w:rsid w:val="0049344A"/>
    <w:rsid w:val="00494141"/>
    <w:rsid w:val="0049494A"/>
    <w:rsid w:val="00494BBA"/>
    <w:rsid w:val="00494CCA"/>
    <w:rsid w:val="00494D25"/>
    <w:rsid w:val="00495E5B"/>
    <w:rsid w:val="00495F1A"/>
    <w:rsid w:val="00495F34"/>
    <w:rsid w:val="00496437"/>
    <w:rsid w:val="00496613"/>
    <w:rsid w:val="00496741"/>
    <w:rsid w:val="004967AF"/>
    <w:rsid w:val="00496CFD"/>
    <w:rsid w:val="00497411"/>
    <w:rsid w:val="00497515"/>
    <w:rsid w:val="00497543"/>
    <w:rsid w:val="00497802"/>
    <w:rsid w:val="004979B0"/>
    <w:rsid w:val="004979F7"/>
    <w:rsid w:val="00497A85"/>
    <w:rsid w:val="00497D99"/>
    <w:rsid w:val="00497EB5"/>
    <w:rsid w:val="004A0185"/>
    <w:rsid w:val="004A0291"/>
    <w:rsid w:val="004A1CC3"/>
    <w:rsid w:val="004A1D01"/>
    <w:rsid w:val="004A219B"/>
    <w:rsid w:val="004A27A0"/>
    <w:rsid w:val="004A280A"/>
    <w:rsid w:val="004A2892"/>
    <w:rsid w:val="004A3122"/>
    <w:rsid w:val="004A31ED"/>
    <w:rsid w:val="004A35DE"/>
    <w:rsid w:val="004A36CD"/>
    <w:rsid w:val="004A3B5F"/>
    <w:rsid w:val="004A4439"/>
    <w:rsid w:val="004A4531"/>
    <w:rsid w:val="004A4920"/>
    <w:rsid w:val="004A49BB"/>
    <w:rsid w:val="004A4E89"/>
    <w:rsid w:val="004A50E8"/>
    <w:rsid w:val="004A5179"/>
    <w:rsid w:val="004A519A"/>
    <w:rsid w:val="004A51D9"/>
    <w:rsid w:val="004A5527"/>
    <w:rsid w:val="004A5810"/>
    <w:rsid w:val="004A5D41"/>
    <w:rsid w:val="004A663D"/>
    <w:rsid w:val="004A6866"/>
    <w:rsid w:val="004A7095"/>
    <w:rsid w:val="004A7501"/>
    <w:rsid w:val="004A7F9C"/>
    <w:rsid w:val="004B0373"/>
    <w:rsid w:val="004B038A"/>
    <w:rsid w:val="004B0755"/>
    <w:rsid w:val="004B0B84"/>
    <w:rsid w:val="004B0E81"/>
    <w:rsid w:val="004B1132"/>
    <w:rsid w:val="004B142F"/>
    <w:rsid w:val="004B1DB2"/>
    <w:rsid w:val="004B1F4D"/>
    <w:rsid w:val="004B21B2"/>
    <w:rsid w:val="004B23D6"/>
    <w:rsid w:val="004B2B80"/>
    <w:rsid w:val="004B312F"/>
    <w:rsid w:val="004B3395"/>
    <w:rsid w:val="004B3807"/>
    <w:rsid w:val="004B42D1"/>
    <w:rsid w:val="004B4B77"/>
    <w:rsid w:val="004B4DB8"/>
    <w:rsid w:val="004B504A"/>
    <w:rsid w:val="004B52A6"/>
    <w:rsid w:val="004B5345"/>
    <w:rsid w:val="004B5640"/>
    <w:rsid w:val="004B56D4"/>
    <w:rsid w:val="004B5A4D"/>
    <w:rsid w:val="004B5A65"/>
    <w:rsid w:val="004B5A77"/>
    <w:rsid w:val="004B5A9D"/>
    <w:rsid w:val="004B5E77"/>
    <w:rsid w:val="004B5EB9"/>
    <w:rsid w:val="004B5F4D"/>
    <w:rsid w:val="004B631B"/>
    <w:rsid w:val="004B6610"/>
    <w:rsid w:val="004B6ABB"/>
    <w:rsid w:val="004B6D58"/>
    <w:rsid w:val="004B6D88"/>
    <w:rsid w:val="004B72F6"/>
    <w:rsid w:val="004B79B7"/>
    <w:rsid w:val="004B7E46"/>
    <w:rsid w:val="004C0373"/>
    <w:rsid w:val="004C093B"/>
    <w:rsid w:val="004C0C22"/>
    <w:rsid w:val="004C13AA"/>
    <w:rsid w:val="004C1454"/>
    <w:rsid w:val="004C17C2"/>
    <w:rsid w:val="004C1801"/>
    <w:rsid w:val="004C19F6"/>
    <w:rsid w:val="004C1A06"/>
    <w:rsid w:val="004C1C6A"/>
    <w:rsid w:val="004C1D5B"/>
    <w:rsid w:val="004C1F84"/>
    <w:rsid w:val="004C2706"/>
    <w:rsid w:val="004C27A8"/>
    <w:rsid w:val="004C2803"/>
    <w:rsid w:val="004C3055"/>
    <w:rsid w:val="004C4497"/>
    <w:rsid w:val="004C46AE"/>
    <w:rsid w:val="004C472C"/>
    <w:rsid w:val="004C5099"/>
    <w:rsid w:val="004C5288"/>
    <w:rsid w:val="004C53FA"/>
    <w:rsid w:val="004C5548"/>
    <w:rsid w:val="004C5877"/>
    <w:rsid w:val="004C5A09"/>
    <w:rsid w:val="004C5BEA"/>
    <w:rsid w:val="004C5E88"/>
    <w:rsid w:val="004C612D"/>
    <w:rsid w:val="004C61D6"/>
    <w:rsid w:val="004C67C4"/>
    <w:rsid w:val="004C6905"/>
    <w:rsid w:val="004C6C10"/>
    <w:rsid w:val="004C6D92"/>
    <w:rsid w:val="004C6DA9"/>
    <w:rsid w:val="004C7329"/>
    <w:rsid w:val="004C75E0"/>
    <w:rsid w:val="004C76D1"/>
    <w:rsid w:val="004C77AA"/>
    <w:rsid w:val="004D06E7"/>
    <w:rsid w:val="004D0C87"/>
    <w:rsid w:val="004D0DE5"/>
    <w:rsid w:val="004D123F"/>
    <w:rsid w:val="004D149A"/>
    <w:rsid w:val="004D1605"/>
    <w:rsid w:val="004D1721"/>
    <w:rsid w:val="004D188C"/>
    <w:rsid w:val="004D1974"/>
    <w:rsid w:val="004D1F02"/>
    <w:rsid w:val="004D2431"/>
    <w:rsid w:val="004D256F"/>
    <w:rsid w:val="004D267E"/>
    <w:rsid w:val="004D29D8"/>
    <w:rsid w:val="004D2F21"/>
    <w:rsid w:val="004D33E8"/>
    <w:rsid w:val="004D38DF"/>
    <w:rsid w:val="004D393A"/>
    <w:rsid w:val="004D49DA"/>
    <w:rsid w:val="004D4DF0"/>
    <w:rsid w:val="004D537E"/>
    <w:rsid w:val="004D5BFC"/>
    <w:rsid w:val="004D5CC2"/>
    <w:rsid w:val="004D5EDD"/>
    <w:rsid w:val="004D5F79"/>
    <w:rsid w:val="004D5FEE"/>
    <w:rsid w:val="004D6580"/>
    <w:rsid w:val="004D6612"/>
    <w:rsid w:val="004D66DA"/>
    <w:rsid w:val="004D66FB"/>
    <w:rsid w:val="004D69FC"/>
    <w:rsid w:val="004D6B5D"/>
    <w:rsid w:val="004D6C5F"/>
    <w:rsid w:val="004D6DAA"/>
    <w:rsid w:val="004D6EAB"/>
    <w:rsid w:val="004D7208"/>
    <w:rsid w:val="004D78C9"/>
    <w:rsid w:val="004D7CA0"/>
    <w:rsid w:val="004E01B8"/>
    <w:rsid w:val="004E04B3"/>
    <w:rsid w:val="004E0990"/>
    <w:rsid w:val="004E0A85"/>
    <w:rsid w:val="004E0BBE"/>
    <w:rsid w:val="004E1313"/>
    <w:rsid w:val="004E15CE"/>
    <w:rsid w:val="004E15D5"/>
    <w:rsid w:val="004E1732"/>
    <w:rsid w:val="004E1A67"/>
    <w:rsid w:val="004E208B"/>
    <w:rsid w:val="004E2587"/>
    <w:rsid w:val="004E26DB"/>
    <w:rsid w:val="004E2861"/>
    <w:rsid w:val="004E2B2F"/>
    <w:rsid w:val="004E3242"/>
    <w:rsid w:val="004E37EC"/>
    <w:rsid w:val="004E3851"/>
    <w:rsid w:val="004E3DF1"/>
    <w:rsid w:val="004E3F89"/>
    <w:rsid w:val="004E4219"/>
    <w:rsid w:val="004E4E9B"/>
    <w:rsid w:val="004E59AC"/>
    <w:rsid w:val="004E5D84"/>
    <w:rsid w:val="004E5E7F"/>
    <w:rsid w:val="004E63FA"/>
    <w:rsid w:val="004E6418"/>
    <w:rsid w:val="004E652B"/>
    <w:rsid w:val="004E6AAC"/>
    <w:rsid w:val="004E6C76"/>
    <w:rsid w:val="004E6EC4"/>
    <w:rsid w:val="004E6FEF"/>
    <w:rsid w:val="004E72AE"/>
    <w:rsid w:val="004E73F0"/>
    <w:rsid w:val="004E79AD"/>
    <w:rsid w:val="004F0257"/>
    <w:rsid w:val="004F0D6E"/>
    <w:rsid w:val="004F109E"/>
    <w:rsid w:val="004F1274"/>
    <w:rsid w:val="004F12B6"/>
    <w:rsid w:val="004F15E9"/>
    <w:rsid w:val="004F171A"/>
    <w:rsid w:val="004F1FEB"/>
    <w:rsid w:val="004F2082"/>
    <w:rsid w:val="004F244E"/>
    <w:rsid w:val="004F2948"/>
    <w:rsid w:val="004F3223"/>
    <w:rsid w:val="004F3336"/>
    <w:rsid w:val="004F356B"/>
    <w:rsid w:val="004F377C"/>
    <w:rsid w:val="004F3B89"/>
    <w:rsid w:val="004F3BC6"/>
    <w:rsid w:val="004F3D0A"/>
    <w:rsid w:val="004F44D2"/>
    <w:rsid w:val="004F4578"/>
    <w:rsid w:val="004F472A"/>
    <w:rsid w:val="004F4E3D"/>
    <w:rsid w:val="004F51AB"/>
    <w:rsid w:val="004F5212"/>
    <w:rsid w:val="004F547E"/>
    <w:rsid w:val="004F59C3"/>
    <w:rsid w:val="004F5CC3"/>
    <w:rsid w:val="004F5F37"/>
    <w:rsid w:val="004F5FE8"/>
    <w:rsid w:val="004F6996"/>
    <w:rsid w:val="004F6B96"/>
    <w:rsid w:val="004F6E89"/>
    <w:rsid w:val="004F6F75"/>
    <w:rsid w:val="004F6F90"/>
    <w:rsid w:val="004F74DB"/>
    <w:rsid w:val="004F79AD"/>
    <w:rsid w:val="004F7A3C"/>
    <w:rsid w:val="004F7BC9"/>
    <w:rsid w:val="004F7E33"/>
    <w:rsid w:val="004F7FD3"/>
    <w:rsid w:val="00500045"/>
    <w:rsid w:val="005002AF"/>
    <w:rsid w:val="00501312"/>
    <w:rsid w:val="00501869"/>
    <w:rsid w:val="00501C47"/>
    <w:rsid w:val="00501C6D"/>
    <w:rsid w:val="00501D5B"/>
    <w:rsid w:val="00501D89"/>
    <w:rsid w:val="00501DCE"/>
    <w:rsid w:val="00501F03"/>
    <w:rsid w:val="0050227F"/>
    <w:rsid w:val="00502A61"/>
    <w:rsid w:val="00502F76"/>
    <w:rsid w:val="00503505"/>
    <w:rsid w:val="00503BA8"/>
    <w:rsid w:val="00503C08"/>
    <w:rsid w:val="00503D40"/>
    <w:rsid w:val="00504026"/>
    <w:rsid w:val="00504455"/>
    <w:rsid w:val="0050472F"/>
    <w:rsid w:val="00504B7D"/>
    <w:rsid w:val="00504C6E"/>
    <w:rsid w:val="0050507B"/>
    <w:rsid w:val="005053FC"/>
    <w:rsid w:val="0050580E"/>
    <w:rsid w:val="00505DA3"/>
    <w:rsid w:val="00505FC4"/>
    <w:rsid w:val="005063BB"/>
    <w:rsid w:val="0050694E"/>
    <w:rsid w:val="00506C51"/>
    <w:rsid w:val="005071A2"/>
    <w:rsid w:val="00507B09"/>
    <w:rsid w:val="00507D79"/>
    <w:rsid w:val="0051019C"/>
    <w:rsid w:val="00510378"/>
    <w:rsid w:val="00510400"/>
    <w:rsid w:val="00510F2E"/>
    <w:rsid w:val="0051148A"/>
    <w:rsid w:val="00511AAC"/>
    <w:rsid w:val="00511EB5"/>
    <w:rsid w:val="00511FF6"/>
    <w:rsid w:val="0051253B"/>
    <w:rsid w:val="00512678"/>
    <w:rsid w:val="00512763"/>
    <w:rsid w:val="00512C73"/>
    <w:rsid w:val="00512EA3"/>
    <w:rsid w:val="005131E0"/>
    <w:rsid w:val="0051384A"/>
    <w:rsid w:val="0051385B"/>
    <w:rsid w:val="00513B66"/>
    <w:rsid w:val="00513BA7"/>
    <w:rsid w:val="00513C50"/>
    <w:rsid w:val="0051402B"/>
    <w:rsid w:val="005142A7"/>
    <w:rsid w:val="00514619"/>
    <w:rsid w:val="005154ED"/>
    <w:rsid w:val="0051579D"/>
    <w:rsid w:val="00515AC2"/>
    <w:rsid w:val="00515BD1"/>
    <w:rsid w:val="00515E05"/>
    <w:rsid w:val="00515E2E"/>
    <w:rsid w:val="00516055"/>
    <w:rsid w:val="00516247"/>
    <w:rsid w:val="00516280"/>
    <w:rsid w:val="005167F8"/>
    <w:rsid w:val="005170C7"/>
    <w:rsid w:val="005170EC"/>
    <w:rsid w:val="00517D34"/>
    <w:rsid w:val="00520045"/>
    <w:rsid w:val="00520050"/>
    <w:rsid w:val="00520315"/>
    <w:rsid w:val="005204E8"/>
    <w:rsid w:val="00520729"/>
    <w:rsid w:val="0052114F"/>
    <w:rsid w:val="005211D7"/>
    <w:rsid w:val="005213DE"/>
    <w:rsid w:val="00521AAE"/>
    <w:rsid w:val="00521F20"/>
    <w:rsid w:val="00521F89"/>
    <w:rsid w:val="00522621"/>
    <w:rsid w:val="0052263E"/>
    <w:rsid w:val="0052290B"/>
    <w:rsid w:val="00522B76"/>
    <w:rsid w:val="00522D87"/>
    <w:rsid w:val="0052307E"/>
    <w:rsid w:val="005233FB"/>
    <w:rsid w:val="0052355E"/>
    <w:rsid w:val="00523864"/>
    <w:rsid w:val="00523BED"/>
    <w:rsid w:val="00523CD0"/>
    <w:rsid w:val="00523FAE"/>
    <w:rsid w:val="00524123"/>
    <w:rsid w:val="0052466F"/>
    <w:rsid w:val="00524798"/>
    <w:rsid w:val="0052487F"/>
    <w:rsid w:val="00524C6E"/>
    <w:rsid w:val="00525199"/>
    <w:rsid w:val="00525273"/>
    <w:rsid w:val="00525785"/>
    <w:rsid w:val="005261A6"/>
    <w:rsid w:val="00527142"/>
    <w:rsid w:val="0052735E"/>
    <w:rsid w:val="005279AA"/>
    <w:rsid w:val="00527ACF"/>
    <w:rsid w:val="00527F47"/>
    <w:rsid w:val="0053059E"/>
    <w:rsid w:val="005305FE"/>
    <w:rsid w:val="0053078C"/>
    <w:rsid w:val="0053097F"/>
    <w:rsid w:val="00530D46"/>
    <w:rsid w:val="005311FD"/>
    <w:rsid w:val="00531256"/>
    <w:rsid w:val="005316BA"/>
    <w:rsid w:val="00531A51"/>
    <w:rsid w:val="00531AA2"/>
    <w:rsid w:val="00531AA4"/>
    <w:rsid w:val="00531AB1"/>
    <w:rsid w:val="00531D45"/>
    <w:rsid w:val="00531D8E"/>
    <w:rsid w:val="00531FAA"/>
    <w:rsid w:val="00532262"/>
    <w:rsid w:val="00532D45"/>
    <w:rsid w:val="00532EF5"/>
    <w:rsid w:val="00532FAB"/>
    <w:rsid w:val="00533223"/>
    <w:rsid w:val="005332B3"/>
    <w:rsid w:val="00533CB2"/>
    <w:rsid w:val="00533CBC"/>
    <w:rsid w:val="00533DEB"/>
    <w:rsid w:val="00534C4B"/>
    <w:rsid w:val="00534DA5"/>
    <w:rsid w:val="005351A3"/>
    <w:rsid w:val="00535332"/>
    <w:rsid w:val="00535713"/>
    <w:rsid w:val="00535A06"/>
    <w:rsid w:val="0053694C"/>
    <w:rsid w:val="00536AC8"/>
    <w:rsid w:val="00537026"/>
    <w:rsid w:val="00537212"/>
    <w:rsid w:val="00537249"/>
    <w:rsid w:val="005372CE"/>
    <w:rsid w:val="0053730B"/>
    <w:rsid w:val="0053736E"/>
    <w:rsid w:val="005377E5"/>
    <w:rsid w:val="00537BB8"/>
    <w:rsid w:val="00537C84"/>
    <w:rsid w:val="00537D63"/>
    <w:rsid w:val="0054006E"/>
    <w:rsid w:val="005405BE"/>
    <w:rsid w:val="0054158B"/>
    <w:rsid w:val="00541676"/>
    <w:rsid w:val="0054252D"/>
    <w:rsid w:val="0054266B"/>
    <w:rsid w:val="005429F9"/>
    <w:rsid w:val="0054314A"/>
    <w:rsid w:val="00543157"/>
    <w:rsid w:val="005431FD"/>
    <w:rsid w:val="00543B27"/>
    <w:rsid w:val="00544907"/>
    <w:rsid w:val="00544D38"/>
    <w:rsid w:val="005452BB"/>
    <w:rsid w:val="005452EC"/>
    <w:rsid w:val="00545717"/>
    <w:rsid w:val="00545BF0"/>
    <w:rsid w:val="005461AF"/>
    <w:rsid w:val="005464C7"/>
    <w:rsid w:val="00546DDF"/>
    <w:rsid w:val="00546DE1"/>
    <w:rsid w:val="00546DF2"/>
    <w:rsid w:val="00546FD7"/>
    <w:rsid w:val="005478C9"/>
    <w:rsid w:val="00547AE7"/>
    <w:rsid w:val="00547D6D"/>
    <w:rsid w:val="0055074F"/>
    <w:rsid w:val="00550B40"/>
    <w:rsid w:val="00550BA0"/>
    <w:rsid w:val="00550F7D"/>
    <w:rsid w:val="00550FF2"/>
    <w:rsid w:val="00551373"/>
    <w:rsid w:val="005513A2"/>
    <w:rsid w:val="00551743"/>
    <w:rsid w:val="005522E5"/>
    <w:rsid w:val="005524D8"/>
    <w:rsid w:val="0055292B"/>
    <w:rsid w:val="00552BBD"/>
    <w:rsid w:val="00552DD7"/>
    <w:rsid w:val="00552E43"/>
    <w:rsid w:val="005530CB"/>
    <w:rsid w:val="0055437A"/>
    <w:rsid w:val="00554B02"/>
    <w:rsid w:val="00554B58"/>
    <w:rsid w:val="00554BE4"/>
    <w:rsid w:val="00554F45"/>
    <w:rsid w:val="00554F93"/>
    <w:rsid w:val="00555165"/>
    <w:rsid w:val="00555754"/>
    <w:rsid w:val="005559F2"/>
    <w:rsid w:val="00555BEC"/>
    <w:rsid w:val="00555EE2"/>
    <w:rsid w:val="005562BE"/>
    <w:rsid w:val="005563F5"/>
    <w:rsid w:val="00556789"/>
    <w:rsid w:val="00556A36"/>
    <w:rsid w:val="00556F52"/>
    <w:rsid w:val="005572D7"/>
    <w:rsid w:val="0055738A"/>
    <w:rsid w:val="005573BF"/>
    <w:rsid w:val="0055748F"/>
    <w:rsid w:val="00557708"/>
    <w:rsid w:val="005577A0"/>
    <w:rsid w:val="0055795B"/>
    <w:rsid w:val="00557AE8"/>
    <w:rsid w:val="00557B1D"/>
    <w:rsid w:val="00557E68"/>
    <w:rsid w:val="00560122"/>
    <w:rsid w:val="005605FB"/>
    <w:rsid w:val="005607E1"/>
    <w:rsid w:val="00560F42"/>
    <w:rsid w:val="00560F4D"/>
    <w:rsid w:val="00561195"/>
    <w:rsid w:val="00561A85"/>
    <w:rsid w:val="00561D84"/>
    <w:rsid w:val="00561DCD"/>
    <w:rsid w:val="00561E3A"/>
    <w:rsid w:val="00561F0D"/>
    <w:rsid w:val="00562ABC"/>
    <w:rsid w:val="00562B50"/>
    <w:rsid w:val="00563040"/>
    <w:rsid w:val="00563137"/>
    <w:rsid w:val="005631EF"/>
    <w:rsid w:val="005632E8"/>
    <w:rsid w:val="00563574"/>
    <w:rsid w:val="0056370A"/>
    <w:rsid w:val="00564ABF"/>
    <w:rsid w:val="00564B3D"/>
    <w:rsid w:val="00564C99"/>
    <w:rsid w:val="005651DC"/>
    <w:rsid w:val="005652D6"/>
    <w:rsid w:val="00565568"/>
    <w:rsid w:val="00565A0A"/>
    <w:rsid w:val="00565C82"/>
    <w:rsid w:val="0056633C"/>
    <w:rsid w:val="0056638E"/>
    <w:rsid w:val="00566888"/>
    <w:rsid w:val="00566936"/>
    <w:rsid w:val="00566AF4"/>
    <w:rsid w:val="00566E6C"/>
    <w:rsid w:val="00566F6E"/>
    <w:rsid w:val="005674AA"/>
    <w:rsid w:val="005676B5"/>
    <w:rsid w:val="00567D02"/>
    <w:rsid w:val="00570305"/>
    <w:rsid w:val="0057075D"/>
    <w:rsid w:val="0057087B"/>
    <w:rsid w:val="00570FF4"/>
    <w:rsid w:val="005712E0"/>
    <w:rsid w:val="00571725"/>
    <w:rsid w:val="00571AC5"/>
    <w:rsid w:val="00571E3C"/>
    <w:rsid w:val="005723A0"/>
    <w:rsid w:val="00572BFA"/>
    <w:rsid w:val="00572C4D"/>
    <w:rsid w:val="00572EE9"/>
    <w:rsid w:val="00572F49"/>
    <w:rsid w:val="00573633"/>
    <w:rsid w:val="00573722"/>
    <w:rsid w:val="00573B0A"/>
    <w:rsid w:val="005746E3"/>
    <w:rsid w:val="00574AE7"/>
    <w:rsid w:val="00574CBF"/>
    <w:rsid w:val="00575511"/>
    <w:rsid w:val="00575793"/>
    <w:rsid w:val="00575ADD"/>
    <w:rsid w:val="00575F71"/>
    <w:rsid w:val="00576387"/>
    <w:rsid w:val="0057691A"/>
    <w:rsid w:val="00576BAB"/>
    <w:rsid w:val="00577690"/>
    <w:rsid w:val="00577F0B"/>
    <w:rsid w:val="00577F8B"/>
    <w:rsid w:val="00577FD5"/>
    <w:rsid w:val="00580144"/>
    <w:rsid w:val="0058019D"/>
    <w:rsid w:val="005802E3"/>
    <w:rsid w:val="00580694"/>
    <w:rsid w:val="005809C5"/>
    <w:rsid w:val="00580A8B"/>
    <w:rsid w:val="00580B10"/>
    <w:rsid w:val="00580B55"/>
    <w:rsid w:val="0058147B"/>
    <w:rsid w:val="005815D1"/>
    <w:rsid w:val="005818CE"/>
    <w:rsid w:val="00582C3B"/>
    <w:rsid w:val="00582F64"/>
    <w:rsid w:val="00583263"/>
    <w:rsid w:val="00583377"/>
    <w:rsid w:val="00583FCA"/>
    <w:rsid w:val="005840F5"/>
    <w:rsid w:val="0058457D"/>
    <w:rsid w:val="00584BE3"/>
    <w:rsid w:val="00584F3F"/>
    <w:rsid w:val="00585326"/>
    <w:rsid w:val="0058563D"/>
    <w:rsid w:val="00585E84"/>
    <w:rsid w:val="00586362"/>
    <w:rsid w:val="00586AAC"/>
    <w:rsid w:val="00586DDF"/>
    <w:rsid w:val="00587030"/>
    <w:rsid w:val="005874C8"/>
    <w:rsid w:val="005878BD"/>
    <w:rsid w:val="0059007D"/>
    <w:rsid w:val="00590163"/>
    <w:rsid w:val="00590180"/>
    <w:rsid w:val="00590689"/>
    <w:rsid w:val="00590F0D"/>
    <w:rsid w:val="0059137F"/>
    <w:rsid w:val="0059164E"/>
    <w:rsid w:val="005916D3"/>
    <w:rsid w:val="005919BE"/>
    <w:rsid w:val="00591F14"/>
    <w:rsid w:val="00592662"/>
    <w:rsid w:val="00592750"/>
    <w:rsid w:val="00592D1E"/>
    <w:rsid w:val="00592E0A"/>
    <w:rsid w:val="005935D2"/>
    <w:rsid w:val="0059378F"/>
    <w:rsid w:val="005939E4"/>
    <w:rsid w:val="00593AE8"/>
    <w:rsid w:val="00593CBE"/>
    <w:rsid w:val="00594342"/>
    <w:rsid w:val="00594B5A"/>
    <w:rsid w:val="00594B7F"/>
    <w:rsid w:val="00594F8A"/>
    <w:rsid w:val="005953D4"/>
    <w:rsid w:val="00595CF1"/>
    <w:rsid w:val="00595F50"/>
    <w:rsid w:val="0059640C"/>
    <w:rsid w:val="00596463"/>
    <w:rsid w:val="005968B8"/>
    <w:rsid w:val="005969FD"/>
    <w:rsid w:val="00596BBE"/>
    <w:rsid w:val="00596E56"/>
    <w:rsid w:val="00597374"/>
    <w:rsid w:val="0059748E"/>
    <w:rsid w:val="00597671"/>
    <w:rsid w:val="00597B72"/>
    <w:rsid w:val="00597C2F"/>
    <w:rsid w:val="00597C68"/>
    <w:rsid w:val="00597CE2"/>
    <w:rsid w:val="005A026D"/>
    <w:rsid w:val="005A0599"/>
    <w:rsid w:val="005A135D"/>
    <w:rsid w:val="005A158A"/>
    <w:rsid w:val="005A15C9"/>
    <w:rsid w:val="005A1C2A"/>
    <w:rsid w:val="005A2249"/>
    <w:rsid w:val="005A2C23"/>
    <w:rsid w:val="005A2CC3"/>
    <w:rsid w:val="005A2EE3"/>
    <w:rsid w:val="005A3545"/>
    <w:rsid w:val="005A3789"/>
    <w:rsid w:val="005A4064"/>
    <w:rsid w:val="005A4307"/>
    <w:rsid w:val="005A439B"/>
    <w:rsid w:val="005A495F"/>
    <w:rsid w:val="005A4973"/>
    <w:rsid w:val="005A4BEA"/>
    <w:rsid w:val="005A4C49"/>
    <w:rsid w:val="005A4E03"/>
    <w:rsid w:val="005A4E21"/>
    <w:rsid w:val="005A514A"/>
    <w:rsid w:val="005A56A6"/>
    <w:rsid w:val="005A5738"/>
    <w:rsid w:val="005A5950"/>
    <w:rsid w:val="005A69E2"/>
    <w:rsid w:val="005A6B5C"/>
    <w:rsid w:val="005A6B6B"/>
    <w:rsid w:val="005A6BB4"/>
    <w:rsid w:val="005A6BD5"/>
    <w:rsid w:val="005A6E99"/>
    <w:rsid w:val="005A7379"/>
    <w:rsid w:val="005A7398"/>
    <w:rsid w:val="005A7433"/>
    <w:rsid w:val="005A763F"/>
    <w:rsid w:val="005A7870"/>
    <w:rsid w:val="005A7F2F"/>
    <w:rsid w:val="005B0018"/>
    <w:rsid w:val="005B00BF"/>
    <w:rsid w:val="005B00D9"/>
    <w:rsid w:val="005B0688"/>
    <w:rsid w:val="005B0ACB"/>
    <w:rsid w:val="005B0C4D"/>
    <w:rsid w:val="005B0FC3"/>
    <w:rsid w:val="005B104D"/>
    <w:rsid w:val="005B13E4"/>
    <w:rsid w:val="005B1EEA"/>
    <w:rsid w:val="005B2E0E"/>
    <w:rsid w:val="005B3389"/>
    <w:rsid w:val="005B345C"/>
    <w:rsid w:val="005B36A7"/>
    <w:rsid w:val="005B36E3"/>
    <w:rsid w:val="005B3AAA"/>
    <w:rsid w:val="005B3D57"/>
    <w:rsid w:val="005B3DF6"/>
    <w:rsid w:val="005B4F30"/>
    <w:rsid w:val="005B4F8E"/>
    <w:rsid w:val="005B5C99"/>
    <w:rsid w:val="005B5E79"/>
    <w:rsid w:val="005B60E6"/>
    <w:rsid w:val="005B616F"/>
    <w:rsid w:val="005B61CD"/>
    <w:rsid w:val="005B61F8"/>
    <w:rsid w:val="005B6DE1"/>
    <w:rsid w:val="005B6E1F"/>
    <w:rsid w:val="005B6EA5"/>
    <w:rsid w:val="005B7432"/>
    <w:rsid w:val="005C0E32"/>
    <w:rsid w:val="005C1208"/>
    <w:rsid w:val="005C1682"/>
    <w:rsid w:val="005C1BDC"/>
    <w:rsid w:val="005C1C52"/>
    <w:rsid w:val="005C2270"/>
    <w:rsid w:val="005C238E"/>
    <w:rsid w:val="005C26AC"/>
    <w:rsid w:val="005C2FF6"/>
    <w:rsid w:val="005C35EC"/>
    <w:rsid w:val="005C3797"/>
    <w:rsid w:val="005C3B1E"/>
    <w:rsid w:val="005C3B2A"/>
    <w:rsid w:val="005C3FAA"/>
    <w:rsid w:val="005C40B8"/>
    <w:rsid w:val="005C44D1"/>
    <w:rsid w:val="005C450C"/>
    <w:rsid w:val="005C452E"/>
    <w:rsid w:val="005C4549"/>
    <w:rsid w:val="005C4633"/>
    <w:rsid w:val="005C4E72"/>
    <w:rsid w:val="005C65F1"/>
    <w:rsid w:val="005C66EE"/>
    <w:rsid w:val="005C7552"/>
    <w:rsid w:val="005C7825"/>
    <w:rsid w:val="005C7CAF"/>
    <w:rsid w:val="005C7DAC"/>
    <w:rsid w:val="005D02B2"/>
    <w:rsid w:val="005D0362"/>
    <w:rsid w:val="005D1003"/>
    <w:rsid w:val="005D10EC"/>
    <w:rsid w:val="005D16F2"/>
    <w:rsid w:val="005D16FA"/>
    <w:rsid w:val="005D1AC6"/>
    <w:rsid w:val="005D207A"/>
    <w:rsid w:val="005D22FE"/>
    <w:rsid w:val="005D2822"/>
    <w:rsid w:val="005D289C"/>
    <w:rsid w:val="005D3E32"/>
    <w:rsid w:val="005D440C"/>
    <w:rsid w:val="005D5289"/>
    <w:rsid w:val="005D56C3"/>
    <w:rsid w:val="005D5874"/>
    <w:rsid w:val="005D5EF1"/>
    <w:rsid w:val="005D5FA6"/>
    <w:rsid w:val="005D60CB"/>
    <w:rsid w:val="005D6454"/>
    <w:rsid w:val="005D6569"/>
    <w:rsid w:val="005D6739"/>
    <w:rsid w:val="005D675D"/>
    <w:rsid w:val="005D6987"/>
    <w:rsid w:val="005D6B09"/>
    <w:rsid w:val="005D6ED6"/>
    <w:rsid w:val="005D6F70"/>
    <w:rsid w:val="005D7097"/>
    <w:rsid w:val="005D720A"/>
    <w:rsid w:val="005D7ADA"/>
    <w:rsid w:val="005D7B09"/>
    <w:rsid w:val="005D7D0A"/>
    <w:rsid w:val="005D7F97"/>
    <w:rsid w:val="005D7FCB"/>
    <w:rsid w:val="005E0328"/>
    <w:rsid w:val="005E051B"/>
    <w:rsid w:val="005E0C9C"/>
    <w:rsid w:val="005E0CE0"/>
    <w:rsid w:val="005E10FF"/>
    <w:rsid w:val="005E1261"/>
    <w:rsid w:val="005E1560"/>
    <w:rsid w:val="005E166C"/>
    <w:rsid w:val="005E1F8B"/>
    <w:rsid w:val="005E20BE"/>
    <w:rsid w:val="005E21FF"/>
    <w:rsid w:val="005E2348"/>
    <w:rsid w:val="005E24AB"/>
    <w:rsid w:val="005E3183"/>
    <w:rsid w:val="005E32E2"/>
    <w:rsid w:val="005E330D"/>
    <w:rsid w:val="005E332D"/>
    <w:rsid w:val="005E34E3"/>
    <w:rsid w:val="005E3CA7"/>
    <w:rsid w:val="005E3D8F"/>
    <w:rsid w:val="005E4468"/>
    <w:rsid w:val="005E4FF8"/>
    <w:rsid w:val="005E5019"/>
    <w:rsid w:val="005E5360"/>
    <w:rsid w:val="005E54C4"/>
    <w:rsid w:val="005E5566"/>
    <w:rsid w:val="005E55AD"/>
    <w:rsid w:val="005E5DA9"/>
    <w:rsid w:val="005E60FC"/>
    <w:rsid w:val="005E673E"/>
    <w:rsid w:val="005E68A1"/>
    <w:rsid w:val="005E6F56"/>
    <w:rsid w:val="005E70EA"/>
    <w:rsid w:val="005E7281"/>
    <w:rsid w:val="005E7A05"/>
    <w:rsid w:val="005E7CAF"/>
    <w:rsid w:val="005E7EDC"/>
    <w:rsid w:val="005E7F43"/>
    <w:rsid w:val="005F1030"/>
    <w:rsid w:val="005F12C1"/>
    <w:rsid w:val="005F1A35"/>
    <w:rsid w:val="005F1B50"/>
    <w:rsid w:val="005F1EFB"/>
    <w:rsid w:val="005F211E"/>
    <w:rsid w:val="005F21F1"/>
    <w:rsid w:val="005F2676"/>
    <w:rsid w:val="005F3039"/>
    <w:rsid w:val="005F30C7"/>
    <w:rsid w:val="005F3473"/>
    <w:rsid w:val="005F361B"/>
    <w:rsid w:val="005F3642"/>
    <w:rsid w:val="005F39E7"/>
    <w:rsid w:val="005F3E6F"/>
    <w:rsid w:val="005F3F0B"/>
    <w:rsid w:val="005F4563"/>
    <w:rsid w:val="005F4BEF"/>
    <w:rsid w:val="005F4DC3"/>
    <w:rsid w:val="005F5705"/>
    <w:rsid w:val="005F5FF1"/>
    <w:rsid w:val="005F6009"/>
    <w:rsid w:val="005F621F"/>
    <w:rsid w:val="005F63E2"/>
    <w:rsid w:val="005F64D5"/>
    <w:rsid w:val="005F677F"/>
    <w:rsid w:val="005F7E07"/>
    <w:rsid w:val="0060007E"/>
    <w:rsid w:val="0060014F"/>
    <w:rsid w:val="0060023C"/>
    <w:rsid w:val="00600AB6"/>
    <w:rsid w:val="00600D79"/>
    <w:rsid w:val="00601095"/>
    <w:rsid w:val="00601161"/>
    <w:rsid w:val="006011E5"/>
    <w:rsid w:val="0060160D"/>
    <w:rsid w:val="0060165D"/>
    <w:rsid w:val="006019C5"/>
    <w:rsid w:val="00601A88"/>
    <w:rsid w:val="00601C7B"/>
    <w:rsid w:val="00602883"/>
    <w:rsid w:val="00602949"/>
    <w:rsid w:val="00602CB7"/>
    <w:rsid w:val="0060327B"/>
    <w:rsid w:val="00603BF5"/>
    <w:rsid w:val="006044B3"/>
    <w:rsid w:val="00604B2C"/>
    <w:rsid w:val="006057AE"/>
    <w:rsid w:val="00605B13"/>
    <w:rsid w:val="00605BBE"/>
    <w:rsid w:val="00605E69"/>
    <w:rsid w:val="00605EC5"/>
    <w:rsid w:val="00605F0F"/>
    <w:rsid w:val="00605F32"/>
    <w:rsid w:val="00605FE6"/>
    <w:rsid w:val="006061D1"/>
    <w:rsid w:val="0060689A"/>
    <w:rsid w:val="00606A44"/>
    <w:rsid w:val="00606ED9"/>
    <w:rsid w:val="00607517"/>
    <w:rsid w:val="00607680"/>
    <w:rsid w:val="006079C6"/>
    <w:rsid w:val="00607A3F"/>
    <w:rsid w:val="00607F14"/>
    <w:rsid w:val="006108BB"/>
    <w:rsid w:val="006108DA"/>
    <w:rsid w:val="00610C0A"/>
    <w:rsid w:val="00610D91"/>
    <w:rsid w:val="00610E90"/>
    <w:rsid w:val="00611955"/>
    <w:rsid w:val="00611967"/>
    <w:rsid w:val="00611CCD"/>
    <w:rsid w:val="00611F7A"/>
    <w:rsid w:val="006120EE"/>
    <w:rsid w:val="00612312"/>
    <w:rsid w:val="006127C9"/>
    <w:rsid w:val="00612ADD"/>
    <w:rsid w:val="00612B4C"/>
    <w:rsid w:val="00613339"/>
    <w:rsid w:val="006134A6"/>
    <w:rsid w:val="00613E14"/>
    <w:rsid w:val="00613E8C"/>
    <w:rsid w:val="00614831"/>
    <w:rsid w:val="00614C4C"/>
    <w:rsid w:val="00614D8B"/>
    <w:rsid w:val="00614E37"/>
    <w:rsid w:val="00614F98"/>
    <w:rsid w:val="006150F4"/>
    <w:rsid w:val="006155AE"/>
    <w:rsid w:val="00615F5E"/>
    <w:rsid w:val="006163A0"/>
    <w:rsid w:val="006164E2"/>
    <w:rsid w:val="0061674B"/>
    <w:rsid w:val="00616E33"/>
    <w:rsid w:val="00617686"/>
    <w:rsid w:val="0061792C"/>
    <w:rsid w:val="006206C1"/>
    <w:rsid w:val="0062086E"/>
    <w:rsid w:val="00620F92"/>
    <w:rsid w:val="00621007"/>
    <w:rsid w:val="00621159"/>
    <w:rsid w:val="00621349"/>
    <w:rsid w:val="0062140E"/>
    <w:rsid w:val="00621992"/>
    <w:rsid w:val="00621A3F"/>
    <w:rsid w:val="00621CDA"/>
    <w:rsid w:val="00621FC5"/>
    <w:rsid w:val="006220FF"/>
    <w:rsid w:val="0062284F"/>
    <w:rsid w:val="00622B71"/>
    <w:rsid w:val="00623155"/>
    <w:rsid w:val="006233BD"/>
    <w:rsid w:val="00623BBD"/>
    <w:rsid w:val="00623BD3"/>
    <w:rsid w:val="0062431F"/>
    <w:rsid w:val="00624453"/>
    <w:rsid w:val="00624800"/>
    <w:rsid w:val="00625122"/>
    <w:rsid w:val="00625301"/>
    <w:rsid w:val="0062544C"/>
    <w:rsid w:val="00625AC1"/>
    <w:rsid w:val="0062601D"/>
    <w:rsid w:val="00626082"/>
    <w:rsid w:val="0062673C"/>
    <w:rsid w:val="00626A4B"/>
    <w:rsid w:val="00626FD3"/>
    <w:rsid w:val="00627192"/>
    <w:rsid w:val="006273E7"/>
    <w:rsid w:val="00627B4E"/>
    <w:rsid w:val="0063005D"/>
    <w:rsid w:val="00630929"/>
    <w:rsid w:val="0063095A"/>
    <w:rsid w:val="00630B23"/>
    <w:rsid w:val="00631273"/>
    <w:rsid w:val="006316F1"/>
    <w:rsid w:val="00631B64"/>
    <w:rsid w:val="00631BDF"/>
    <w:rsid w:val="00631CD5"/>
    <w:rsid w:val="00631D56"/>
    <w:rsid w:val="00631E28"/>
    <w:rsid w:val="00631EEE"/>
    <w:rsid w:val="00631F16"/>
    <w:rsid w:val="0063237A"/>
    <w:rsid w:val="006324A6"/>
    <w:rsid w:val="006327F5"/>
    <w:rsid w:val="00632B5D"/>
    <w:rsid w:val="00632BA9"/>
    <w:rsid w:val="0063300F"/>
    <w:rsid w:val="0063314C"/>
    <w:rsid w:val="00633157"/>
    <w:rsid w:val="0063365E"/>
    <w:rsid w:val="00633EC8"/>
    <w:rsid w:val="00633F57"/>
    <w:rsid w:val="00633F8A"/>
    <w:rsid w:val="006341D7"/>
    <w:rsid w:val="006347FB"/>
    <w:rsid w:val="00634E9F"/>
    <w:rsid w:val="00636044"/>
    <w:rsid w:val="00636964"/>
    <w:rsid w:val="00636C98"/>
    <w:rsid w:val="00637345"/>
    <w:rsid w:val="0063770E"/>
    <w:rsid w:val="00637F1B"/>
    <w:rsid w:val="00640AC5"/>
    <w:rsid w:val="00640DEB"/>
    <w:rsid w:val="00641625"/>
    <w:rsid w:val="0064177B"/>
    <w:rsid w:val="006418E0"/>
    <w:rsid w:val="00641977"/>
    <w:rsid w:val="00641B7E"/>
    <w:rsid w:val="00641C2C"/>
    <w:rsid w:val="00641E8D"/>
    <w:rsid w:val="00641F4C"/>
    <w:rsid w:val="00641F64"/>
    <w:rsid w:val="0064207D"/>
    <w:rsid w:val="00642416"/>
    <w:rsid w:val="00642440"/>
    <w:rsid w:val="0064274E"/>
    <w:rsid w:val="0064275C"/>
    <w:rsid w:val="00642B75"/>
    <w:rsid w:val="006430A8"/>
    <w:rsid w:val="0064336B"/>
    <w:rsid w:val="0064338C"/>
    <w:rsid w:val="00643460"/>
    <w:rsid w:val="00643A7A"/>
    <w:rsid w:val="00645143"/>
    <w:rsid w:val="00645341"/>
    <w:rsid w:val="00645609"/>
    <w:rsid w:val="00645695"/>
    <w:rsid w:val="00645706"/>
    <w:rsid w:val="006457C9"/>
    <w:rsid w:val="00645D3F"/>
    <w:rsid w:val="006462AB"/>
    <w:rsid w:val="006468DC"/>
    <w:rsid w:val="0064699D"/>
    <w:rsid w:val="00646E78"/>
    <w:rsid w:val="00647945"/>
    <w:rsid w:val="00647CCD"/>
    <w:rsid w:val="00647F24"/>
    <w:rsid w:val="006504BC"/>
    <w:rsid w:val="00650CF8"/>
    <w:rsid w:val="00650D5B"/>
    <w:rsid w:val="00651390"/>
    <w:rsid w:val="006513C7"/>
    <w:rsid w:val="00651A53"/>
    <w:rsid w:val="006526B2"/>
    <w:rsid w:val="00652BDB"/>
    <w:rsid w:val="006531A7"/>
    <w:rsid w:val="00653411"/>
    <w:rsid w:val="00653B20"/>
    <w:rsid w:val="006541F4"/>
    <w:rsid w:val="00654541"/>
    <w:rsid w:val="0065464A"/>
    <w:rsid w:val="00654949"/>
    <w:rsid w:val="00654A6D"/>
    <w:rsid w:val="00654C53"/>
    <w:rsid w:val="0065516F"/>
    <w:rsid w:val="00655268"/>
    <w:rsid w:val="00655993"/>
    <w:rsid w:val="00655B86"/>
    <w:rsid w:val="0065651A"/>
    <w:rsid w:val="0065667F"/>
    <w:rsid w:val="00656690"/>
    <w:rsid w:val="006566D7"/>
    <w:rsid w:val="00656C25"/>
    <w:rsid w:val="00657A28"/>
    <w:rsid w:val="00657F79"/>
    <w:rsid w:val="00660157"/>
    <w:rsid w:val="006603B1"/>
    <w:rsid w:val="0066040D"/>
    <w:rsid w:val="0066155B"/>
    <w:rsid w:val="00661ADD"/>
    <w:rsid w:val="00661EB3"/>
    <w:rsid w:val="00661F4F"/>
    <w:rsid w:val="00662149"/>
    <w:rsid w:val="00662351"/>
    <w:rsid w:val="006623FB"/>
    <w:rsid w:val="006629F2"/>
    <w:rsid w:val="00662CF5"/>
    <w:rsid w:val="00662F0B"/>
    <w:rsid w:val="00662F10"/>
    <w:rsid w:val="0066347C"/>
    <w:rsid w:val="00664651"/>
    <w:rsid w:val="006648E8"/>
    <w:rsid w:val="00664EE9"/>
    <w:rsid w:val="00665014"/>
    <w:rsid w:val="006650F6"/>
    <w:rsid w:val="0066525F"/>
    <w:rsid w:val="0066586D"/>
    <w:rsid w:val="00665EB2"/>
    <w:rsid w:val="0066606A"/>
    <w:rsid w:val="0066683C"/>
    <w:rsid w:val="00666AA1"/>
    <w:rsid w:val="006678C0"/>
    <w:rsid w:val="00667A1C"/>
    <w:rsid w:val="00667CB6"/>
    <w:rsid w:val="00667DC5"/>
    <w:rsid w:val="00670026"/>
    <w:rsid w:val="006706A2"/>
    <w:rsid w:val="00670718"/>
    <w:rsid w:val="00670DF3"/>
    <w:rsid w:val="00670E5A"/>
    <w:rsid w:val="0067130C"/>
    <w:rsid w:val="006715BF"/>
    <w:rsid w:val="006719AA"/>
    <w:rsid w:val="00671BE7"/>
    <w:rsid w:val="00671DAD"/>
    <w:rsid w:val="00671F67"/>
    <w:rsid w:val="0067246E"/>
    <w:rsid w:val="006726B9"/>
    <w:rsid w:val="00673080"/>
    <w:rsid w:val="00673175"/>
    <w:rsid w:val="00673196"/>
    <w:rsid w:val="006731E3"/>
    <w:rsid w:val="006732EE"/>
    <w:rsid w:val="00673720"/>
    <w:rsid w:val="0067396B"/>
    <w:rsid w:val="00673DAC"/>
    <w:rsid w:val="00674EBB"/>
    <w:rsid w:val="00674F35"/>
    <w:rsid w:val="006751B2"/>
    <w:rsid w:val="006757FD"/>
    <w:rsid w:val="00675EE9"/>
    <w:rsid w:val="006760BB"/>
    <w:rsid w:val="00676462"/>
    <w:rsid w:val="00676AA8"/>
    <w:rsid w:val="00676C62"/>
    <w:rsid w:val="00676ECA"/>
    <w:rsid w:val="006770E3"/>
    <w:rsid w:val="00677A9C"/>
    <w:rsid w:val="006802AE"/>
    <w:rsid w:val="006803DB"/>
    <w:rsid w:val="00680519"/>
    <w:rsid w:val="0068068A"/>
    <w:rsid w:val="00680869"/>
    <w:rsid w:val="00680A80"/>
    <w:rsid w:val="0068112D"/>
    <w:rsid w:val="006812B5"/>
    <w:rsid w:val="0068164F"/>
    <w:rsid w:val="00681BF9"/>
    <w:rsid w:val="00681C87"/>
    <w:rsid w:val="00681D39"/>
    <w:rsid w:val="006825F0"/>
    <w:rsid w:val="00682AD7"/>
    <w:rsid w:val="00682C4B"/>
    <w:rsid w:val="00682C7A"/>
    <w:rsid w:val="00682FD5"/>
    <w:rsid w:val="006832FB"/>
    <w:rsid w:val="00683391"/>
    <w:rsid w:val="006833DC"/>
    <w:rsid w:val="006833E0"/>
    <w:rsid w:val="006835E7"/>
    <w:rsid w:val="00683C54"/>
    <w:rsid w:val="006843FA"/>
    <w:rsid w:val="006845E7"/>
    <w:rsid w:val="00684624"/>
    <w:rsid w:val="00684B0B"/>
    <w:rsid w:val="00684B50"/>
    <w:rsid w:val="00684CC7"/>
    <w:rsid w:val="00684F31"/>
    <w:rsid w:val="00684F5D"/>
    <w:rsid w:val="00685126"/>
    <w:rsid w:val="006852B9"/>
    <w:rsid w:val="00685960"/>
    <w:rsid w:val="00685C1D"/>
    <w:rsid w:val="00686689"/>
    <w:rsid w:val="00686A4B"/>
    <w:rsid w:val="00686ACC"/>
    <w:rsid w:val="00686FBD"/>
    <w:rsid w:val="00687541"/>
    <w:rsid w:val="00687831"/>
    <w:rsid w:val="00687ADD"/>
    <w:rsid w:val="00687E41"/>
    <w:rsid w:val="00687E92"/>
    <w:rsid w:val="00690586"/>
    <w:rsid w:val="00690EA2"/>
    <w:rsid w:val="00691395"/>
    <w:rsid w:val="0069146B"/>
    <w:rsid w:val="006914EC"/>
    <w:rsid w:val="006916B8"/>
    <w:rsid w:val="00691914"/>
    <w:rsid w:val="00691D9A"/>
    <w:rsid w:val="0069270B"/>
    <w:rsid w:val="006929BA"/>
    <w:rsid w:val="00692A1A"/>
    <w:rsid w:val="00692C6F"/>
    <w:rsid w:val="006931E0"/>
    <w:rsid w:val="00693460"/>
    <w:rsid w:val="006934B4"/>
    <w:rsid w:val="00693532"/>
    <w:rsid w:val="00693DBE"/>
    <w:rsid w:val="00694083"/>
    <w:rsid w:val="006947D7"/>
    <w:rsid w:val="00694856"/>
    <w:rsid w:val="00694E8F"/>
    <w:rsid w:val="006951CD"/>
    <w:rsid w:val="006956E8"/>
    <w:rsid w:val="00695862"/>
    <w:rsid w:val="006959F5"/>
    <w:rsid w:val="00695F16"/>
    <w:rsid w:val="00696BD7"/>
    <w:rsid w:val="00696D70"/>
    <w:rsid w:val="00696EDF"/>
    <w:rsid w:val="006975C6"/>
    <w:rsid w:val="006975CD"/>
    <w:rsid w:val="006A0275"/>
    <w:rsid w:val="006A04F3"/>
    <w:rsid w:val="006A0C41"/>
    <w:rsid w:val="006A16A4"/>
    <w:rsid w:val="006A1817"/>
    <w:rsid w:val="006A1E2C"/>
    <w:rsid w:val="006A212A"/>
    <w:rsid w:val="006A2173"/>
    <w:rsid w:val="006A2193"/>
    <w:rsid w:val="006A21D5"/>
    <w:rsid w:val="006A2311"/>
    <w:rsid w:val="006A2564"/>
    <w:rsid w:val="006A28A1"/>
    <w:rsid w:val="006A2B07"/>
    <w:rsid w:val="006A2B09"/>
    <w:rsid w:val="006A2CC3"/>
    <w:rsid w:val="006A36CF"/>
    <w:rsid w:val="006A3B6E"/>
    <w:rsid w:val="006A3DD3"/>
    <w:rsid w:val="006A3DE5"/>
    <w:rsid w:val="006A3E55"/>
    <w:rsid w:val="006A3E62"/>
    <w:rsid w:val="006A4113"/>
    <w:rsid w:val="006A4932"/>
    <w:rsid w:val="006A49E9"/>
    <w:rsid w:val="006A4B3D"/>
    <w:rsid w:val="006A4D29"/>
    <w:rsid w:val="006A4F95"/>
    <w:rsid w:val="006A51B5"/>
    <w:rsid w:val="006A51FF"/>
    <w:rsid w:val="006A551D"/>
    <w:rsid w:val="006A5603"/>
    <w:rsid w:val="006A58DC"/>
    <w:rsid w:val="006A5D29"/>
    <w:rsid w:val="006A5F49"/>
    <w:rsid w:val="006A5F60"/>
    <w:rsid w:val="006A6441"/>
    <w:rsid w:val="006A66C9"/>
    <w:rsid w:val="006A6725"/>
    <w:rsid w:val="006A73C4"/>
    <w:rsid w:val="006A7EF4"/>
    <w:rsid w:val="006A7F3C"/>
    <w:rsid w:val="006B072B"/>
    <w:rsid w:val="006B0DF8"/>
    <w:rsid w:val="006B1495"/>
    <w:rsid w:val="006B1814"/>
    <w:rsid w:val="006B283F"/>
    <w:rsid w:val="006B2B7A"/>
    <w:rsid w:val="006B2BA6"/>
    <w:rsid w:val="006B34B1"/>
    <w:rsid w:val="006B3BA9"/>
    <w:rsid w:val="006B3FB7"/>
    <w:rsid w:val="006B4234"/>
    <w:rsid w:val="006B428C"/>
    <w:rsid w:val="006B4939"/>
    <w:rsid w:val="006B5824"/>
    <w:rsid w:val="006B5CF3"/>
    <w:rsid w:val="006B610D"/>
    <w:rsid w:val="006B68D4"/>
    <w:rsid w:val="006B68F6"/>
    <w:rsid w:val="006B694D"/>
    <w:rsid w:val="006B6A81"/>
    <w:rsid w:val="006B6C2B"/>
    <w:rsid w:val="006B6DCD"/>
    <w:rsid w:val="006B6E5C"/>
    <w:rsid w:val="006B77B6"/>
    <w:rsid w:val="006B7C41"/>
    <w:rsid w:val="006B7DE7"/>
    <w:rsid w:val="006C00C2"/>
    <w:rsid w:val="006C00C8"/>
    <w:rsid w:val="006C042E"/>
    <w:rsid w:val="006C0751"/>
    <w:rsid w:val="006C0D8C"/>
    <w:rsid w:val="006C0FAD"/>
    <w:rsid w:val="006C121E"/>
    <w:rsid w:val="006C14A2"/>
    <w:rsid w:val="006C14B1"/>
    <w:rsid w:val="006C1CE9"/>
    <w:rsid w:val="006C20F6"/>
    <w:rsid w:val="006C21A5"/>
    <w:rsid w:val="006C239B"/>
    <w:rsid w:val="006C2420"/>
    <w:rsid w:val="006C2777"/>
    <w:rsid w:val="006C2EEF"/>
    <w:rsid w:val="006C2F1E"/>
    <w:rsid w:val="006C3181"/>
    <w:rsid w:val="006C35A8"/>
    <w:rsid w:val="006C3765"/>
    <w:rsid w:val="006C3DB9"/>
    <w:rsid w:val="006C3FCE"/>
    <w:rsid w:val="006C4234"/>
    <w:rsid w:val="006C46FC"/>
    <w:rsid w:val="006C4CDC"/>
    <w:rsid w:val="006C5569"/>
    <w:rsid w:val="006C59C0"/>
    <w:rsid w:val="006C6B51"/>
    <w:rsid w:val="006C70D3"/>
    <w:rsid w:val="006C74AD"/>
    <w:rsid w:val="006D0111"/>
    <w:rsid w:val="006D07E0"/>
    <w:rsid w:val="006D0B9D"/>
    <w:rsid w:val="006D110C"/>
    <w:rsid w:val="006D16EF"/>
    <w:rsid w:val="006D19F9"/>
    <w:rsid w:val="006D1FF6"/>
    <w:rsid w:val="006D2002"/>
    <w:rsid w:val="006D2402"/>
    <w:rsid w:val="006D25EB"/>
    <w:rsid w:val="006D28D3"/>
    <w:rsid w:val="006D2920"/>
    <w:rsid w:val="006D2C63"/>
    <w:rsid w:val="006D353E"/>
    <w:rsid w:val="006D3BE1"/>
    <w:rsid w:val="006D3C1C"/>
    <w:rsid w:val="006D3CC8"/>
    <w:rsid w:val="006D3F33"/>
    <w:rsid w:val="006D43EB"/>
    <w:rsid w:val="006D45B6"/>
    <w:rsid w:val="006D45E7"/>
    <w:rsid w:val="006D464B"/>
    <w:rsid w:val="006D4774"/>
    <w:rsid w:val="006D4C8C"/>
    <w:rsid w:val="006D4DB1"/>
    <w:rsid w:val="006D5748"/>
    <w:rsid w:val="006D5C69"/>
    <w:rsid w:val="006D5C87"/>
    <w:rsid w:val="006D5E0E"/>
    <w:rsid w:val="006D6503"/>
    <w:rsid w:val="006D6523"/>
    <w:rsid w:val="006D654F"/>
    <w:rsid w:val="006D6591"/>
    <w:rsid w:val="006D65F0"/>
    <w:rsid w:val="006D6E56"/>
    <w:rsid w:val="006D7046"/>
    <w:rsid w:val="006D7436"/>
    <w:rsid w:val="006D7452"/>
    <w:rsid w:val="006D7AD7"/>
    <w:rsid w:val="006D7D10"/>
    <w:rsid w:val="006D7E96"/>
    <w:rsid w:val="006E00C6"/>
    <w:rsid w:val="006E024A"/>
    <w:rsid w:val="006E074F"/>
    <w:rsid w:val="006E07B4"/>
    <w:rsid w:val="006E0F06"/>
    <w:rsid w:val="006E16D1"/>
    <w:rsid w:val="006E1D24"/>
    <w:rsid w:val="006E1EFA"/>
    <w:rsid w:val="006E21E2"/>
    <w:rsid w:val="006E2F47"/>
    <w:rsid w:val="006E32A9"/>
    <w:rsid w:val="006E362C"/>
    <w:rsid w:val="006E3720"/>
    <w:rsid w:val="006E37D2"/>
    <w:rsid w:val="006E403B"/>
    <w:rsid w:val="006E4473"/>
    <w:rsid w:val="006E4602"/>
    <w:rsid w:val="006E468D"/>
    <w:rsid w:val="006E47C2"/>
    <w:rsid w:val="006E48CC"/>
    <w:rsid w:val="006E4CB7"/>
    <w:rsid w:val="006E4D5D"/>
    <w:rsid w:val="006E4ED8"/>
    <w:rsid w:val="006E534B"/>
    <w:rsid w:val="006E551B"/>
    <w:rsid w:val="006E572F"/>
    <w:rsid w:val="006E5789"/>
    <w:rsid w:val="006E5BEE"/>
    <w:rsid w:val="006E5D29"/>
    <w:rsid w:val="006E5FDD"/>
    <w:rsid w:val="006E6965"/>
    <w:rsid w:val="006E6AB2"/>
    <w:rsid w:val="006E6F75"/>
    <w:rsid w:val="006E773C"/>
    <w:rsid w:val="006F051E"/>
    <w:rsid w:val="006F079B"/>
    <w:rsid w:val="006F0DF8"/>
    <w:rsid w:val="006F0E0E"/>
    <w:rsid w:val="006F0F10"/>
    <w:rsid w:val="006F117C"/>
    <w:rsid w:val="006F1711"/>
    <w:rsid w:val="006F1869"/>
    <w:rsid w:val="006F1EA7"/>
    <w:rsid w:val="006F21B0"/>
    <w:rsid w:val="006F2C23"/>
    <w:rsid w:val="006F2DD6"/>
    <w:rsid w:val="006F35B1"/>
    <w:rsid w:val="006F35EA"/>
    <w:rsid w:val="006F388D"/>
    <w:rsid w:val="006F3CF2"/>
    <w:rsid w:val="006F3D7B"/>
    <w:rsid w:val="006F3F4E"/>
    <w:rsid w:val="006F465C"/>
    <w:rsid w:val="006F4AB1"/>
    <w:rsid w:val="006F4BA9"/>
    <w:rsid w:val="006F4E09"/>
    <w:rsid w:val="006F4F43"/>
    <w:rsid w:val="006F51C6"/>
    <w:rsid w:val="006F56F5"/>
    <w:rsid w:val="006F5929"/>
    <w:rsid w:val="006F5A6F"/>
    <w:rsid w:val="006F5BB9"/>
    <w:rsid w:val="006F614E"/>
    <w:rsid w:val="006F639F"/>
    <w:rsid w:val="006F701E"/>
    <w:rsid w:val="006F70DD"/>
    <w:rsid w:val="006F7603"/>
    <w:rsid w:val="006F7A87"/>
    <w:rsid w:val="0070006C"/>
    <w:rsid w:val="007000AB"/>
    <w:rsid w:val="007004E7"/>
    <w:rsid w:val="0070093E"/>
    <w:rsid w:val="007009E1"/>
    <w:rsid w:val="00700C89"/>
    <w:rsid w:val="00700FEA"/>
    <w:rsid w:val="00701D41"/>
    <w:rsid w:val="00701F58"/>
    <w:rsid w:val="00702880"/>
    <w:rsid w:val="00702ED7"/>
    <w:rsid w:val="00703306"/>
    <w:rsid w:val="0070337C"/>
    <w:rsid w:val="007033A2"/>
    <w:rsid w:val="007033D6"/>
    <w:rsid w:val="007035B5"/>
    <w:rsid w:val="007036B0"/>
    <w:rsid w:val="0070394A"/>
    <w:rsid w:val="00703D52"/>
    <w:rsid w:val="0070421A"/>
    <w:rsid w:val="007044DA"/>
    <w:rsid w:val="00704619"/>
    <w:rsid w:val="007046DB"/>
    <w:rsid w:val="00704D5C"/>
    <w:rsid w:val="00704E8C"/>
    <w:rsid w:val="00704FC7"/>
    <w:rsid w:val="00705454"/>
    <w:rsid w:val="00705534"/>
    <w:rsid w:val="00705760"/>
    <w:rsid w:val="00705F55"/>
    <w:rsid w:val="00706627"/>
    <w:rsid w:val="00706935"/>
    <w:rsid w:val="00706A59"/>
    <w:rsid w:val="00707428"/>
    <w:rsid w:val="00707611"/>
    <w:rsid w:val="00707816"/>
    <w:rsid w:val="00707983"/>
    <w:rsid w:val="00707D23"/>
    <w:rsid w:val="007101F7"/>
    <w:rsid w:val="00710221"/>
    <w:rsid w:val="007106F8"/>
    <w:rsid w:val="00710D0C"/>
    <w:rsid w:val="00710D9E"/>
    <w:rsid w:val="007115FE"/>
    <w:rsid w:val="00711B95"/>
    <w:rsid w:val="00711DDE"/>
    <w:rsid w:val="00711F95"/>
    <w:rsid w:val="00712811"/>
    <w:rsid w:val="00712B31"/>
    <w:rsid w:val="007130C2"/>
    <w:rsid w:val="007131B2"/>
    <w:rsid w:val="007136D3"/>
    <w:rsid w:val="00713779"/>
    <w:rsid w:val="00714780"/>
    <w:rsid w:val="00715415"/>
    <w:rsid w:val="00715870"/>
    <w:rsid w:val="00715AF1"/>
    <w:rsid w:val="00716596"/>
    <w:rsid w:val="00716A35"/>
    <w:rsid w:val="00716C52"/>
    <w:rsid w:val="0071719C"/>
    <w:rsid w:val="00717607"/>
    <w:rsid w:val="007176EF"/>
    <w:rsid w:val="007177BF"/>
    <w:rsid w:val="00717952"/>
    <w:rsid w:val="007179E7"/>
    <w:rsid w:val="00717B14"/>
    <w:rsid w:val="00717EB6"/>
    <w:rsid w:val="00717EC0"/>
    <w:rsid w:val="00717F74"/>
    <w:rsid w:val="007200F9"/>
    <w:rsid w:val="007203F9"/>
    <w:rsid w:val="0072068F"/>
    <w:rsid w:val="00720A59"/>
    <w:rsid w:val="00720B63"/>
    <w:rsid w:val="00720DBD"/>
    <w:rsid w:val="007210F1"/>
    <w:rsid w:val="007213CD"/>
    <w:rsid w:val="00721487"/>
    <w:rsid w:val="00721518"/>
    <w:rsid w:val="00721700"/>
    <w:rsid w:val="00721A00"/>
    <w:rsid w:val="00722031"/>
    <w:rsid w:val="00722320"/>
    <w:rsid w:val="00722D31"/>
    <w:rsid w:val="00722E24"/>
    <w:rsid w:val="00722FDE"/>
    <w:rsid w:val="00723049"/>
    <w:rsid w:val="00723322"/>
    <w:rsid w:val="0072340F"/>
    <w:rsid w:val="007234D5"/>
    <w:rsid w:val="00723691"/>
    <w:rsid w:val="00723B49"/>
    <w:rsid w:val="00723FC4"/>
    <w:rsid w:val="007240CC"/>
    <w:rsid w:val="007245C6"/>
    <w:rsid w:val="00724DB5"/>
    <w:rsid w:val="0072573D"/>
    <w:rsid w:val="00725967"/>
    <w:rsid w:val="00725B9B"/>
    <w:rsid w:val="00725BDC"/>
    <w:rsid w:val="00725DAE"/>
    <w:rsid w:val="00725F9B"/>
    <w:rsid w:val="007266D1"/>
    <w:rsid w:val="007269CF"/>
    <w:rsid w:val="00726E22"/>
    <w:rsid w:val="00727159"/>
    <w:rsid w:val="007278DB"/>
    <w:rsid w:val="00727CC6"/>
    <w:rsid w:val="00730327"/>
    <w:rsid w:val="007303D3"/>
    <w:rsid w:val="007303EA"/>
    <w:rsid w:val="00730552"/>
    <w:rsid w:val="007307B6"/>
    <w:rsid w:val="007309D0"/>
    <w:rsid w:val="00731724"/>
    <w:rsid w:val="0073181E"/>
    <w:rsid w:val="00731B0C"/>
    <w:rsid w:val="007324CE"/>
    <w:rsid w:val="00732503"/>
    <w:rsid w:val="00732AD7"/>
    <w:rsid w:val="00732CF5"/>
    <w:rsid w:val="00732D2F"/>
    <w:rsid w:val="00732F57"/>
    <w:rsid w:val="0073320C"/>
    <w:rsid w:val="007335FF"/>
    <w:rsid w:val="00733AFF"/>
    <w:rsid w:val="00734007"/>
    <w:rsid w:val="00734269"/>
    <w:rsid w:val="0073478F"/>
    <w:rsid w:val="00734913"/>
    <w:rsid w:val="00734E5F"/>
    <w:rsid w:val="00734FE3"/>
    <w:rsid w:val="007354D6"/>
    <w:rsid w:val="00736145"/>
    <w:rsid w:val="00736458"/>
    <w:rsid w:val="00736FAE"/>
    <w:rsid w:val="00737537"/>
    <w:rsid w:val="00737CB7"/>
    <w:rsid w:val="00737F39"/>
    <w:rsid w:val="0074025F"/>
    <w:rsid w:val="00740D0C"/>
    <w:rsid w:val="007412F7"/>
    <w:rsid w:val="00741335"/>
    <w:rsid w:val="007414BB"/>
    <w:rsid w:val="007417F8"/>
    <w:rsid w:val="0074247F"/>
    <w:rsid w:val="0074253D"/>
    <w:rsid w:val="0074263C"/>
    <w:rsid w:val="007426E7"/>
    <w:rsid w:val="00742913"/>
    <w:rsid w:val="00742EFE"/>
    <w:rsid w:val="00743CCE"/>
    <w:rsid w:val="007440D3"/>
    <w:rsid w:val="007447D9"/>
    <w:rsid w:val="007449EC"/>
    <w:rsid w:val="00744BBE"/>
    <w:rsid w:val="00744C67"/>
    <w:rsid w:val="00745251"/>
    <w:rsid w:val="007453B6"/>
    <w:rsid w:val="007454F2"/>
    <w:rsid w:val="007459D5"/>
    <w:rsid w:val="00745AC4"/>
    <w:rsid w:val="00745C09"/>
    <w:rsid w:val="00746223"/>
    <w:rsid w:val="00746302"/>
    <w:rsid w:val="00746724"/>
    <w:rsid w:val="0074674E"/>
    <w:rsid w:val="00746827"/>
    <w:rsid w:val="00746958"/>
    <w:rsid w:val="00746F9E"/>
    <w:rsid w:val="00746FDE"/>
    <w:rsid w:val="00747244"/>
    <w:rsid w:val="00747814"/>
    <w:rsid w:val="007504A2"/>
    <w:rsid w:val="007506B3"/>
    <w:rsid w:val="00750769"/>
    <w:rsid w:val="0075079A"/>
    <w:rsid w:val="007509B1"/>
    <w:rsid w:val="00750E28"/>
    <w:rsid w:val="00751524"/>
    <w:rsid w:val="0075184F"/>
    <w:rsid w:val="00751CA1"/>
    <w:rsid w:val="00751EFF"/>
    <w:rsid w:val="007520BF"/>
    <w:rsid w:val="00752405"/>
    <w:rsid w:val="00752521"/>
    <w:rsid w:val="007525C7"/>
    <w:rsid w:val="0075272E"/>
    <w:rsid w:val="007527DD"/>
    <w:rsid w:val="00752C6B"/>
    <w:rsid w:val="00752E14"/>
    <w:rsid w:val="00752EB6"/>
    <w:rsid w:val="007537EF"/>
    <w:rsid w:val="007537F8"/>
    <w:rsid w:val="00753898"/>
    <w:rsid w:val="00754A46"/>
    <w:rsid w:val="007556F1"/>
    <w:rsid w:val="00755B56"/>
    <w:rsid w:val="00756801"/>
    <w:rsid w:val="00756E7F"/>
    <w:rsid w:val="007572CA"/>
    <w:rsid w:val="00757D2B"/>
    <w:rsid w:val="00760014"/>
    <w:rsid w:val="0076003C"/>
    <w:rsid w:val="0076011C"/>
    <w:rsid w:val="00760298"/>
    <w:rsid w:val="007606CA"/>
    <w:rsid w:val="0076076E"/>
    <w:rsid w:val="00760AA1"/>
    <w:rsid w:val="0076135E"/>
    <w:rsid w:val="00761511"/>
    <w:rsid w:val="00761BCB"/>
    <w:rsid w:val="00761ED7"/>
    <w:rsid w:val="00761FF3"/>
    <w:rsid w:val="00762062"/>
    <w:rsid w:val="0076244E"/>
    <w:rsid w:val="0076253A"/>
    <w:rsid w:val="007626F9"/>
    <w:rsid w:val="00762A3E"/>
    <w:rsid w:val="00762B2F"/>
    <w:rsid w:val="0076440B"/>
    <w:rsid w:val="007647FA"/>
    <w:rsid w:val="00764838"/>
    <w:rsid w:val="0076499E"/>
    <w:rsid w:val="00764A71"/>
    <w:rsid w:val="007653DD"/>
    <w:rsid w:val="007653EF"/>
    <w:rsid w:val="007656EE"/>
    <w:rsid w:val="00765CA5"/>
    <w:rsid w:val="0076650D"/>
    <w:rsid w:val="00766932"/>
    <w:rsid w:val="00766F83"/>
    <w:rsid w:val="0076712F"/>
    <w:rsid w:val="007671B6"/>
    <w:rsid w:val="007673C9"/>
    <w:rsid w:val="007676CC"/>
    <w:rsid w:val="00767C49"/>
    <w:rsid w:val="007703C3"/>
    <w:rsid w:val="00770898"/>
    <w:rsid w:val="00770AE4"/>
    <w:rsid w:val="00770DC6"/>
    <w:rsid w:val="00770E7C"/>
    <w:rsid w:val="00771C4E"/>
    <w:rsid w:val="00772172"/>
    <w:rsid w:val="007725FF"/>
    <w:rsid w:val="007726B9"/>
    <w:rsid w:val="00772FDC"/>
    <w:rsid w:val="007737EB"/>
    <w:rsid w:val="007739B8"/>
    <w:rsid w:val="00774045"/>
    <w:rsid w:val="007740A0"/>
    <w:rsid w:val="007740C7"/>
    <w:rsid w:val="00774926"/>
    <w:rsid w:val="007749C1"/>
    <w:rsid w:val="00774A2B"/>
    <w:rsid w:val="00774D68"/>
    <w:rsid w:val="00774E1A"/>
    <w:rsid w:val="00774FC2"/>
    <w:rsid w:val="00775472"/>
    <w:rsid w:val="00775E0C"/>
    <w:rsid w:val="00776D1D"/>
    <w:rsid w:val="00776D86"/>
    <w:rsid w:val="00776FD9"/>
    <w:rsid w:val="00777023"/>
    <w:rsid w:val="00777A1F"/>
    <w:rsid w:val="00777AC3"/>
    <w:rsid w:val="00777BEE"/>
    <w:rsid w:val="00777CD9"/>
    <w:rsid w:val="0078001D"/>
    <w:rsid w:val="007805A3"/>
    <w:rsid w:val="007807D7"/>
    <w:rsid w:val="0078094C"/>
    <w:rsid w:val="00780D2E"/>
    <w:rsid w:val="00780D77"/>
    <w:rsid w:val="00780D8A"/>
    <w:rsid w:val="00780E53"/>
    <w:rsid w:val="007811DA"/>
    <w:rsid w:val="007815FA"/>
    <w:rsid w:val="00781C0C"/>
    <w:rsid w:val="00782720"/>
    <w:rsid w:val="0078288A"/>
    <w:rsid w:val="007829C5"/>
    <w:rsid w:val="007829CE"/>
    <w:rsid w:val="00782D1A"/>
    <w:rsid w:val="00783BF8"/>
    <w:rsid w:val="00783D01"/>
    <w:rsid w:val="00784227"/>
    <w:rsid w:val="007842C4"/>
    <w:rsid w:val="00784452"/>
    <w:rsid w:val="00784966"/>
    <w:rsid w:val="00784CD9"/>
    <w:rsid w:val="00784CEB"/>
    <w:rsid w:val="00784CF2"/>
    <w:rsid w:val="00784FD1"/>
    <w:rsid w:val="00785265"/>
    <w:rsid w:val="007852B7"/>
    <w:rsid w:val="007854C1"/>
    <w:rsid w:val="00785CAE"/>
    <w:rsid w:val="0078692E"/>
    <w:rsid w:val="00786B03"/>
    <w:rsid w:val="00787323"/>
    <w:rsid w:val="0078732D"/>
    <w:rsid w:val="007873E3"/>
    <w:rsid w:val="007873FF"/>
    <w:rsid w:val="007876BD"/>
    <w:rsid w:val="00787B4D"/>
    <w:rsid w:val="00787BD3"/>
    <w:rsid w:val="00787D7D"/>
    <w:rsid w:val="00787E53"/>
    <w:rsid w:val="00787EB1"/>
    <w:rsid w:val="00787EF5"/>
    <w:rsid w:val="0079027E"/>
    <w:rsid w:val="007902C1"/>
    <w:rsid w:val="007904D4"/>
    <w:rsid w:val="00790668"/>
    <w:rsid w:val="0079069D"/>
    <w:rsid w:val="00790D68"/>
    <w:rsid w:val="007911EB"/>
    <w:rsid w:val="0079125F"/>
    <w:rsid w:val="007913A6"/>
    <w:rsid w:val="007913D0"/>
    <w:rsid w:val="0079149F"/>
    <w:rsid w:val="00791DC4"/>
    <w:rsid w:val="00792163"/>
    <w:rsid w:val="00792433"/>
    <w:rsid w:val="00792CA3"/>
    <w:rsid w:val="00792D7E"/>
    <w:rsid w:val="00792FA6"/>
    <w:rsid w:val="00792FAA"/>
    <w:rsid w:val="00793068"/>
    <w:rsid w:val="00794032"/>
    <w:rsid w:val="00794105"/>
    <w:rsid w:val="007944F3"/>
    <w:rsid w:val="007945A5"/>
    <w:rsid w:val="007946FF"/>
    <w:rsid w:val="007947D0"/>
    <w:rsid w:val="00794A28"/>
    <w:rsid w:val="00794F47"/>
    <w:rsid w:val="00795061"/>
    <w:rsid w:val="00795319"/>
    <w:rsid w:val="0079537F"/>
    <w:rsid w:val="00795434"/>
    <w:rsid w:val="00795F20"/>
    <w:rsid w:val="00796069"/>
    <w:rsid w:val="007965A1"/>
    <w:rsid w:val="00796932"/>
    <w:rsid w:val="00796DB0"/>
    <w:rsid w:val="00796EB4"/>
    <w:rsid w:val="00796FF9"/>
    <w:rsid w:val="00797189"/>
    <w:rsid w:val="00797468"/>
    <w:rsid w:val="0079788F"/>
    <w:rsid w:val="00797AAD"/>
    <w:rsid w:val="007A019A"/>
    <w:rsid w:val="007A067C"/>
    <w:rsid w:val="007A0C11"/>
    <w:rsid w:val="007A1188"/>
    <w:rsid w:val="007A1217"/>
    <w:rsid w:val="007A1319"/>
    <w:rsid w:val="007A17DC"/>
    <w:rsid w:val="007A1941"/>
    <w:rsid w:val="007A19B9"/>
    <w:rsid w:val="007A2B12"/>
    <w:rsid w:val="007A2D07"/>
    <w:rsid w:val="007A2E71"/>
    <w:rsid w:val="007A3204"/>
    <w:rsid w:val="007A3A78"/>
    <w:rsid w:val="007A3A8A"/>
    <w:rsid w:val="007A3A91"/>
    <w:rsid w:val="007A3C00"/>
    <w:rsid w:val="007A4360"/>
    <w:rsid w:val="007A4540"/>
    <w:rsid w:val="007A48FD"/>
    <w:rsid w:val="007A4C53"/>
    <w:rsid w:val="007A4D8A"/>
    <w:rsid w:val="007A4DDB"/>
    <w:rsid w:val="007A4FC7"/>
    <w:rsid w:val="007A5473"/>
    <w:rsid w:val="007A5866"/>
    <w:rsid w:val="007A591B"/>
    <w:rsid w:val="007A5DC3"/>
    <w:rsid w:val="007A6278"/>
    <w:rsid w:val="007A6372"/>
    <w:rsid w:val="007A66D3"/>
    <w:rsid w:val="007A67CC"/>
    <w:rsid w:val="007A6C81"/>
    <w:rsid w:val="007A71EC"/>
    <w:rsid w:val="007A73B4"/>
    <w:rsid w:val="007A7726"/>
    <w:rsid w:val="007A7827"/>
    <w:rsid w:val="007A7A09"/>
    <w:rsid w:val="007A7B75"/>
    <w:rsid w:val="007A7C3C"/>
    <w:rsid w:val="007A7C7C"/>
    <w:rsid w:val="007B0D6C"/>
    <w:rsid w:val="007B0E0D"/>
    <w:rsid w:val="007B0EAA"/>
    <w:rsid w:val="007B1A18"/>
    <w:rsid w:val="007B240F"/>
    <w:rsid w:val="007B2514"/>
    <w:rsid w:val="007B2972"/>
    <w:rsid w:val="007B2E2D"/>
    <w:rsid w:val="007B2F0C"/>
    <w:rsid w:val="007B3229"/>
    <w:rsid w:val="007B34E4"/>
    <w:rsid w:val="007B3A3F"/>
    <w:rsid w:val="007B3B06"/>
    <w:rsid w:val="007B3EB2"/>
    <w:rsid w:val="007B3F2E"/>
    <w:rsid w:val="007B3FC6"/>
    <w:rsid w:val="007B4448"/>
    <w:rsid w:val="007B4CFA"/>
    <w:rsid w:val="007B51E9"/>
    <w:rsid w:val="007B5AD5"/>
    <w:rsid w:val="007B5D70"/>
    <w:rsid w:val="007B5EC9"/>
    <w:rsid w:val="007B60EC"/>
    <w:rsid w:val="007B65DC"/>
    <w:rsid w:val="007B6B64"/>
    <w:rsid w:val="007B6FCB"/>
    <w:rsid w:val="007B73B0"/>
    <w:rsid w:val="007B78BA"/>
    <w:rsid w:val="007B795C"/>
    <w:rsid w:val="007B7CC7"/>
    <w:rsid w:val="007C0294"/>
    <w:rsid w:val="007C02BC"/>
    <w:rsid w:val="007C03A9"/>
    <w:rsid w:val="007C08E5"/>
    <w:rsid w:val="007C0A9D"/>
    <w:rsid w:val="007C0D29"/>
    <w:rsid w:val="007C1026"/>
    <w:rsid w:val="007C167A"/>
    <w:rsid w:val="007C183B"/>
    <w:rsid w:val="007C1AA0"/>
    <w:rsid w:val="007C22BA"/>
    <w:rsid w:val="007C259E"/>
    <w:rsid w:val="007C2CF7"/>
    <w:rsid w:val="007C3544"/>
    <w:rsid w:val="007C38D2"/>
    <w:rsid w:val="007C3D4D"/>
    <w:rsid w:val="007C3E8D"/>
    <w:rsid w:val="007C44D6"/>
    <w:rsid w:val="007C481B"/>
    <w:rsid w:val="007C48DF"/>
    <w:rsid w:val="007C4B64"/>
    <w:rsid w:val="007C4CBE"/>
    <w:rsid w:val="007C54AF"/>
    <w:rsid w:val="007C5522"/>
    <w:rsid w:val="007C6C4C"/>
    <w:rsid w:val="007C6D36"/>
    <w:rsid w:val="007C7107"/>
    <w:rsid w:val="007C72BD"/>
    <w:rsid w:val="007C743B"/>
    <w:rsid w:val="007C79F4"/>
    <w:rsid w:val="007C7BDD"/>
    <w:rsid w:val="007C7D06"/>
    <w:rsid w:val="007D0109"/>
    <w:rsid w:val="007D01A1"/>
    <w:rsid w:val="007D0567"/>
    <w:rsid w:val="007D0755"/>
    <w:rsid w:val="007D1415"/>
    <w:rsid w:val="007D141A"/>
    <w:rsid w:val="007D1616"/>
    <w:rsid w:val="007D17E7"/>
    <w:rsid w:val="007D194D"/>
    <w:rsid w:val="007D1987"/>
    <w:rsid w:val="007D1C24"/>
    <w:rsid w:val="007D1CD0"/>
    <w:rsid w:val="007D213D"/>
    <w:rsid w:val="007D21F4"/>
    <w:rsid w:val="007D2356"/>
    <w:rsid w:val="007D2541"/>
    <w:rsid w:val="007D2948"/>
    <w:rsid w:val="007D2A14"/>
    <w:rsid w:val="007D2A5F"/>
    <w:rsid w:val="007D2E34"/>
    <w:rsid w:val="007D2F1D"/>
    <w:rsid w:val="007D2F4B"/>
    <w:rsid w:val="007D33B8"/>
    <w:rsid w:val="007D3BF9"/>
    <w:rsid w:val="007D3CC4"/>
    <w:rsid w:val="007D3CD6"/>
    <w:rsid w:val="007D3D23"/>
    <w:rsid w:val="007D4089"/>
    <w:rsid w:val="007D46B7"/>
    <w:rsid w:val="007D473B"/>
    <w:rsid w:val="007D485A"/>
    <w:rsid w:val="007D4972"/>
    <w:rsid w:val="007D499D"/>
    <w:rsid w:val="007D4F4F"/>
    <w:rsid w:val="007D4F93"/>
    <w:rsid w:val="007D5A8F"/>
    <w:rsid w:val="007D5B45"/>
    <w:rsid w:val="007D6150"/>
    <w:rsid w:val="007D64C2"/>
    <w:rsid w:val="007D6ACD"/>
    <w:rsid w:val="007D6B3D"/>
    <w:rsid w:val="007D6B9C"/>
    <w:rsid w:val="007D6F92"/>
    <w:rsid w:val="007D7260"/>
    <w:rsid w:val="007D79ED"/>
    <w:rsid w:val="007D7AF9"/>
    <w:rsid w:val="007D7D76"/>
    <w:rsid w:val="007D7DBF"/>
    <w:rsid w:val="007D7EE3"/>
    <w:rsid w:val="007D7F78"/>
    <w:rsid w:val="007D7FC2"/>
    <w:rsid w:val="007E04D5"/>
    <w:rsid w:val="007E1300"/>
    <w:rsid w:val="007E1415"/>
    <w:rsid w:val="007E1873"/>
    <w:rsid w:val="007E1E14"/>
    <w:rsid w:val="007E2825"/>
    <w:rsid w:val="007E2A61"/>
    <w:rsid w:val="007E32EC"/>
    <w:rsid w:val="007E3346"/>
    <w:rsid w:val="007E35C7"/>
    <w:rsid w:val="007E3797"/>
    <w:rsid w:val="007E3CAE"/>
    <w:rsid w:val="007E3DB1"/>
    <w:rsid w:val="007E3E09"/>
    <w:rsid w:val="007E42C0"/>
    <w:rsid w:val="007E469E"/>
    <w:rsid w:val="007E4C28"/>
    <w:rsid w:val="007E4EC6"/>
    <w:rsid w:val="007E5051"/>
    <w:rsid w:val="007E5175"/>
    <w:rsid w:val="007E5D7F"/>
    <w:rsid w:val="007E5F15"/>
    <w:rsid w:val="007E5F9A"/>
    <w:rsid w:val="007E6364"/>
    <w:rsid w:val="007E657F"/>
    <w:rsid w:val="007E65D6"/>
    <w:rsid w:val="007E69A0"/>
    <w:rsid w:val="007E6C47"/>
    <w:rsid w:val="007E6D33"/>
    <w:rsid w:val="007E6F07"/>
    <w:rsid w:val="007E71CB"/>
    <w:rsid w:val="007E740B"/>
    <w:rsid w:val="007E7979"/>
    <w:rsid w:val="007F053F"/>
    <w:rsid w:val="007F06FB"/>
    <w:rsid w:val="007F0897"/>
    <w:rsid w:val="007F11EA"/>
    <w:rsid w:val="007F16F0"/>
    <w:rsid w:val="007F17FB"/>
    <w:rsid w:val="007F1970"/>
    <w:rsid w:val="007F1ABD"/>
    <w:rsid w:val="007F213F"/>
    <w:rsid w:val="007F34EE"/>
    <w:rsid w:val="007F36C9"/>
    <w:rsid w:val="007F3723"/>
    <w:rsid w:val="007F3ACB"/>
    <w:rsid w:val="007F41EB"/>
    <w:rsid w:val="007F455E"/>
    <w:rsid w:val="007F4A3F"/>
    <w:rsid w:val="007F541F"/>
    <w:rsid w:val="007F594B"/>
    <w:rsid w:val="007F63F4"/>
    <w:rsid w:val="007F66AF"/>
    <w:rsid w:val="007F6C1F"/>
    <w:rsid w:val="007F6E5D"/>
    <w:rsid w:val="007F6FF3"/>
    <w:rsid w:val="007F742B"/>
    <w:rsid w:val="007F7592"/>
    <w:rsid w:val="007F7707"/>
    <w:rsid w:val="007F78DB"/>
    <w:rsid w:val="007F7B52"/>
    <w:rsid w:val="007F7B6D"/>
    <w:rsid w:val="008001E6"/>
    <w:rsid w:val="00800242"/>
    <w:rsid w:val="008003B6"/>
    <w:rsid w:val="008003E5"/>
    <w:rsid w:val="0080054B"/>
    <w:rsid w:val="008005B0"/>
    <w:rsid w:val="0080088D"/>
    <w:rsid w:val="008008D5"/>
    <w:rsid w:val="0080125B"/>
    <w:rsid w:val="00801460"/>
    <w:rsid w:val="008015A4"/>
    <w:rsid w:val="00801799"/>
    <w:rsid w:val="00801BFB"/>
    <w:rsid w:val="00801D53"/>
    <w:rsid w:val="00802039"/>
    <w:rsid w:val="00802B14"/>
    <w:rsid w:val="00802CE3"/>
    <w:rsid w:val="00803301"/>
    <w:rsid w:val="00803478"/>
    <w:rsid w:val="00803655"/>
    <w:rsid w:val="0080374E"/>
    <w:rsid w:val="0080406E"/>
    <w:rsid w:val="00804555"/>
    <w:rsid w:val="00804BF0"/>
    <w:rsid w:val="008052FF"/>
    <w:rsid w:val="0080537E"/>
    <w:rsid w:val="008056DD"/>
    <w:rsid w:val="00805C23"/>
    <w:rsid w:val="00805D32"/>
    <w:rsid w:val="008060A1"/>
    <w:rsid w:val="008060DA"/>
    <w:rsid w:val="008062E6"/>
    <w:rsid w:val="008064AF"/>
    <w:rsid w:val="00807383"/>
    <w:rsid w:val="00807485"/>
    <w:rsid w:val="00807597"/>
    <w:rsid w:val="008075B7"/>
    <w:rsid w:val="00807CA1"/>
    <w:rsid w:val="00807D16"/>
    <w:rsid w:val="00810210"/>
    <w:rsid w:val="0081066E"/>
    <w:rsid w:val="00810E12"/>
    <w:rsid w:val="00810E36"/>
    <w:rsid w:val="008110AF"/>
    <w:rsid w:val="008114F1"/>
    <w:rsid w:val="0081195D"/>
    <w:rsid w:val="00811B12"/>
    <w:rsid w:val="00811E0C"/>
    <w:rsid w:val="008124BA"/>
    <w:rsid w:val="0081255D"/>
    <w:rsid w:val="00812D25"/>
    <w:rsid w:val="0081316B"/>
    <w:rsid w:val="00813573"/>
    <w:rsid w:val="008138E4"/>
    <w:rsid w:val="00813B52"/>
    <w:rsid w:val="00813CA1"/>
    <w:rsid w:val="0081404E"/>
    <w:rsid w:val="008144AF"/>
    <w:rsid w:val="00814595"/>
    <w:rsid w:val="00814728"/>
    <w:rsid w:val="00814915"/>
    <w:rsid w:val="00814DBD"/>
    <w:rsid w:val="00815065"/>
    <w:rsid w:val="00815550"/>
    <w:rsid w:val="008157F9"/>
    <w:rsid w:val="008159EF"/>
    <w:rsid w:val="00815A2F"/>
    <w:rsid w:val="00815A39"/>
    <w:rsid w:val="00815B07"/>
    <w:rsid w:val="00815D03"/>
    <w:rsid w:val="0081641B"/>
    <w:rsid w:val="0081644E"/>
    <w:rsid w:val="00816637"/>
    <w:rsid w:val="00816A42"/>
    <w:rsid w:val="00816DF6"/>
    <w:rsid w:val="00817584"/>
    <w:rsid w:val="008179B6"/>
    <w:rsid w:val="00817A25"/>
    <w:rsid w:val="00817D2E"/>
    <w:rsid w:val="00817FCC"/>
    <w:rsid w:val="008201BB"/>
    <w:rsid w:val="00820F68"/>
    <w:rsid w:val="0082102D"/>
    <w:rsid w:val="0082105A"/>
    <w:rsid w:val="00821354"/>
    <w:rsid w:val="00821AC6"/>
    <w:rsid w:val="00821B2C"/>
    <w:rsid w:val="008222C7"/>
    <w:rsid w:val="008229D5"/>
    <w:rsid w:val="008229D9"/>
    <w:rsid w:val="00822BA9"/>
    <w:rsid w:val="008233E0"/>
    <w:rsid w:val="00823E40"/>
    <w:rsid w:val="008241EE"/>
    <w:rsid w:val="008243BA"/>
    <w:rsid w:val="00824E8D"/>
    <w:rsid w:val="00824FBF"/>
    <w:rsid w:val="00825066"/>
    <w:rsid w:val="008254E0"/>
    <w:rsid w:val="00825609"/>
    <w:rsid w:val="00825B02"/>
    <w:rsid w:val="00825B4E"/>
    <w:rsid w:val="0082665D"/>
    <w:rsid w:val="00826A5F"/>
    <w:rsid w:val="00826A86"/>
    <w:rsid w:val="00827225"/>
    <w:rsid w:val="0082730A"/>
    <w:rsid w:val="00827345"/>
    <w:rsid w:val="008275DB"/>
    <w:rsid w:val="0082777D"/>
    <w:rsid w:val="00827D82"/>
    <w:rsid w:val="00827F27"/>
    <w:rsid w:val="008305FD"/>
    <w:rsid w:val="0083126E"/>
    <w:rsid w:val="008313AA"/>
    <w:rsid w:val="00831596"/>
    <w:rsid w:val="008320E2"/>
    <w:rsid w:val="0083243B"/>
    <w:rsid w:val="00832631"/>
    <w:rsid w:val="00832957"/>
    <w:rsid w:val="00832AF8"/>
    <w:rsid w:val="00833020"/>
    <w:rsid w:val="00833909"/>
    <w:rsid w:val="00833ED4"/>
    <w:rsid w:val="00834323"/>
    <w:rsid w:val="00834896"/>
    <w:rsid w:val="00834BC5"/>
    <w:rsid w:val="008353E0"/>
    <w:rsid w:val="00835623"/>
    <w:rsid w:val="00835851"/>
    <w:rsid w:val="008358A2"/>
    <w:rsid w:val="00835F49"/>
    <w:rsid w:val="00836957"/>
    <w:rsid w:val="0083697E"/>
    <w:rsid w:val="00836ACB"/>
    <w:rsid w:val="00836FD7"/>
    <w:rsid w:val="008371D1"/>
    <w:rsid w:val="0083776F"/>
    <w:rsid w:val="00837D5C"/>
    <w:rsid w:val="008402FF"/>
    <w:rsid w:val="00840498"/>
    <w:rsid w:val="008404F6"/>
    <w:rsid w:val="00840799"/>
    <w:rsid w:val="00840935"/>
    <w:rsid w:val="00840D33"/>
    <w:rsid w:val="00841139"/>
    <w:rsid w:val="008412EE"/>
    <w:rsid w:val="00841D80"/>
    <w:rsid w:val="008425DE"/>
    <w:rsid w:val="008429E4"/>
    <w:rsid w:val="0084302D"/>
    <w:rsid w:val="008433A9"/>
    <w:rsid w:val="008439B8"/>
    <w:rsid w:val="00843F4A"/>
    <w:rsid w:val="00844277"/>
    <w:rsid w:val="0084497C"/>
    <w:rsid w:val="0084506F"/>
    <w:rsid w:val="008457D9"/>
    <w:rsid w:val="00845819"/>
    <w:rsid w:val="00845836"/>
    <w:rsid w:val="00845A2D"/>
    <w:rsid w:val="00845DBC"/>
    <w:rsid w:val="008460A0"/>
    <w:rsid w:val="0084622B"/>
    <w:rsid w:val="00846308"/>
    <w:rsid w:val="0084659E"/>
    <w:rsid w:val="00846863"/>
    <w:rsid w:val="00846A4D"/>
    <w:rsid w:val="00846D18"/>
    <w:rsid w:val="00846E42"/>
    <w:rsid w:val="008477F0"/>
    <w:rsid w:val="00847931"/>
    <w:rsid w:val="00847ACD"/>
    <w:rsid w:val="0085011A"/>
    <w:rsid w:val="00850435"/>
    <w:rsid w:val="00850531"/>
    <w:rsid w:val="00850A5F"/>
    <w:rsid w:val="00850DB7"/>
    <w:rsid w:val="00850E82"/>
    <w:rsid w:val="00850FC5"/>
    <w:rsid w:val="00851076"/>
    <w:rsid w:val="008513AA"/>
    <w:rsid w:val="0085183A"/>
    <w:rsid w:val="0085196C"/>
    <w:rsid w:val="0085210C"/>
    <w:rsid w:val="00852294"/>
    <w:rsid w:val="008528A8"/>
    <w:rsid w:val="00852B99"/>
    <w:rsid w:val="00852D6C"/>
    <w:rsid w:val="00853020"/>
    <w:rsid w:val="00853269"/>
    <w:rsid w:val="00853480"/>
    <w:rsid w:val="00853497"/>
    <w:rsid w:val="00853883"/>
    <w:rsid w:val="00854734"/>
    <w:rsid w:val="00854B61"/>
    <w:rsid w:val="00854B67"/>
    <w:rsid w:val="00854C80"/>
    <w:rsid w:val="00855095"/>
    <w:rsid w:val="00855169"/>
    <w:rsid w:val="008552AF"/>
    <w:rsid w:val="008557CF"/>
    <w:rsid w:val="00855B27"/>
    <w:rsid w:val="00855EF1"/>
    <w:rsid w:val="00856227"/>
    <w:rsid w:val="0085622C"/>
    <w:rsid w:val="00856234"/>
    <w:rsid w:val="00856371"/>
    <w:rsid w:val="00856444"/>
    <w:rsid w:val="008567E5"/>
    <w:rsid w:val="0085731C"/>
    <w:rsid w:val="00857501"/>
    <w:rsid w:val="008575BF"/>
    <w:rsid w:val="00857C85"/>
    <w:rsid w:val="00857CC8"/>
    <w:rsid w:val="00857DC9"/>
    <w:rsid w:val="00860418"/>
    <w:rsid w:val="00860CEB"/>
    <w:rsid w:val="00860D2D"/>
    <w:rsid w:val="00861165"/>
    <w:rsid w:val="00861383"/>
    <w:rsid w:val="00861D2A"/>
    <w:rsid w:val="0086333F"/>
    <w:rsid w:val="0086369C"/>
    <w:rsid w:val="0086376D"/>
    <w:rsid w:val="0086423E"/>
    <w:rsid w:val="008643CF"/>
    <w:rsid w:val="008648AC"/>
    <w:rsid w:val="00865937"/>
    <w:rsid w:val="00865C2A"/>
    <w:rsid w:val="00865FA9"/>
    <w:rsid w:val="008662DF"/>
    <w:rsid w:val="008666F3"/>
    <w:rsid w:val="0086676E"/>
    <w:rsid w:val="0086695B"/>
    <w:rsid w:val="00866D2B"/>
    <w:rsid w:val="00867E25"/>
    <w:rsid w:val="00870110"/>
    <w:rsid w:val="00870196"/>
    <w:rsid w:val="00870648"/>
    <w:rsid w:val="00870751"/>
    <w:rsid w:val="008707ED"/>
    <w:rsid w:val="00870915"/>
    <w:rsid w:val="00870B2A"/>
    <w:rsid w:val="00870CAE"/>
    <w:rsid w:val="008711DE"/>
    <w:rsid w:val="008711F1"/>
    <w:rsid w:val="0087177A"/>
    <w:rsid w:val="008717F1"/>
    <w:rsid w:val="008719FD"/>
    <w:rsid w:val="00871B9F"/>
    <w:rsid w:val="00871CED"/>
    <w:rsid w:val="00872397"/>
    <w:rsid w:val="008728C2"/>
    <w:rsid w:val="00872BCD"/>
    <w:rsid w:val="00873F1C"/>
    <w:rsid w:val="0087482D"/>
    <w:rsid w:val="0087492F"/>
    <w:rsid w:val="00874B0E"/>
    <w:rsid w:val="00874F10"/>
    <w:rsid w:val="00874FAE"/>
    <w:rsid w:val="0087500E"/>
    <w:rsid w:val="00875065"/>
    <w:rsid w:val="008750D1"/>
    <w:rsid w:val="008751AE"/>
    <w:rsid w:val="008752FD"/>
    <w:rsid w:val="00875BE5"/>
    <w:rsid w:val="00875C8E"/>
    <w:rsid w:val="008763C2"/>
    <w:rsid w:val="0087692F"/>
    <w:rsid w:val="00876947"/>
    <w:rsid w:val="00876B15"/>
    <w:rsid w:val="00876EBC"/>
    <w:rsid w:val="00876F30"/>
    <w:rsid w:val="0087742F"/>
    <w:rsid w:val="00877C45"/>
    <w:rsid w:val="00880343"/>
    <w:rsid w:val="008803BD"/>
    <w:rsid w:val="0088055D"/>
    <w:rsid w:val="00880697"/>
    <w:rsid w:val="00880AA8"/>
    <w:rsid w:val="00880D92"/>
    <w:rsid w:val="00880F4B"/>
    <w:rsid w:val="00880F8C"/>
    <w:rsid w:val="008813DE"/>
    <w:rsid w:val="008815F7"/>
    <w:rsid w:val="00881E8E"/>
    <w:rsid w:val="00881F3A"/>
    <w:rsid w:val="008825E0"/>
    <w:rsid w:val="00882731"/>
    <w:rsid w:val="00882D12"/>
    <w:rsid w:val="00882DB9"/>
    <w:rsid w:val="00882F9F"/>
    <w:rsid w:val="00883241"/>
    <w:rsid w:val="0088330D"/>
    <w:rsid w:val="008839C2"/>
    <w:rsid w:val="00883ACF"/>
    <w:rsid w:val="00883AEF"/>
    <w:rsid w:val="00883B7D"/>
    <w:rsid w:val="008841DE"/>
    <w:rsid w:val="00884570"/>
    <w:rsid w:val="00884742"/>
    <w:rsid w:val="00884821"/>
    <w:rsid w:val="00884855"/>
    <w:rsid w:val="008850AE"/>
    <w:rsid w:val="008850BF"/>
    <w:rsid w:val="00885A3F"/>
    <w:rsid w:val="00885C15"/>
    <w:rsid w:val="00886063"/>
    <w:rsid w:val="008863D0"/>
    <w:rsid w:val="00886632"/>
    <w:rsid w:val="0088674F"/>
    <w:rsid w:val="0088689C"/>
    <w:rsid w:val="008868C2"/>
    <w:rsid w:val="008870DA"/>
    <w:rsid w:val="00887260"/>
    <w:rsid w:val="00887972"/>
    <w:rsid w:val="008901D8"/>
    <w:rsid w:val="0089065C"/>
    <w:rsid w:val="008906BA"/>
    <w:rsid w:val="00891026"/>
    <w:rsid w:val="00891127"/>
    <w:rsid w:val="0089182B"/>
    <w:rsid w:val="00891E72"/>
    <w:rsid w:val="00891FDB"/>
    <w:rsid w:val="00892B68"/>
    <w:rsid w:val="00892CB1"/>
    <w:rsid w:val="00894D6B"/>
    <w:rsid w:val="00894FFB"/>
    <w:rsid w:val="0089547F"/>
    <w:rsid w:val="00895544"/>
    <w:rsid w:val="008956FF"/>
    <w:rsid w:val="00895A5B"/>
    <w:rsid w:val="00895ABD"/>
    <w:rsid w:val="00895AE8"/>
    <w:rsid w:val="00895B58"/>
    <w:rsid w:val="00895C29"/>
    <w:rsid w:val="008963C1"/>
    <w:rsid w:val="0089652C"/>
    <w:rsid w:val="00896584"/>
    <w:rsid w:val="008965AF"/>
    <w:rsid w:val="0089684F"/>
    <w:rsid w:val="00896BCA"/>
    <w:rsid w:val="00896D65"/>
    <w:rsid w:val="00896DEB"/>
    <w:rsid w:val="0089772C"/>
    <w:rsid w:val="00897C88"/>
    <w:rsid w:val="008A0563"/>
    <w:rsid w:val="008A0860"/>
    <w:rsid w:val="008A0EB7"/>
    <w:rsid w:val="008A14E3"/>
    <w:rsid w:val="008A18EE"/>
    <w:rsid w:val="008A1AEB"/>
    <w:rsid w:val="008A1B2F"/>
    <w:rsid w:val="008A235E"/>
    <w:rsid w:val="008A31E1"/>
    <w:rsid w:val="008A35BA"/>
    <w:rsid w:val="008A38B8"/>
    <w:rsid w:val="008A3F1D"/>
    <w:rsid w:val="008A4DF2"/>
    <w:rsid w:val="008A51BB"/>
    <w:rsid w:val="008A56DF"/>
    <w:rsid w:val="008A5987"/>
    <w:rsid w:val="008A68EB"/>
    <w:rsid w:val="008A6B24"/>
    <w:rsid w:val="008A6CE1"/>
    <w:rsid w:val="008A6CE9"/>
    <w:rsid w:val="008A6FA4"/>
    <w:rsid w:val="008A7586"/>
    <w:rsid w:val="008A7C17"/>
    <w:rsid w:val="008B023D"/>
    <w:rsid w:val="008B0374"/>
    <w:rsid w:val="008B038C"/>
    <w:rsid w:val="008B046F"/>
    <w:rsid w:val="008B04CF"/>
    <w:rsid w:val="008B05F8"/>
    <w:rsid w:val="008B0C4E"/>
    <w:rsid w:val="008B0EA6"/>
    <w:rsid w:val="008B10C6"/>
    <w:rsid w:val="008B1194"/>
    <w:rsid w:val="008B189F"/>
    <w:rsid w:val="008B1929"/>
    <w:rsid w:val="008B1CF2"/>
    <w:rsid w:val="008B245E"/>
    <w:rsid w:val="008B2519"/>
    <w:rsid w:val="008B3284"/>
    <w:rsid w:val="008B3E0F"/>
    <w:rsid w:val="008B3F92"/>
    <w:rsid w:val="008B48B4"/>
    <w:rsid w:val="008B4C23"/>
    <w:rsid w:val="008B5087"/>
    <w:rsid w:val="008B5174"/>
    <w:rsid w:val="008B5306"/>
    <w:rsid w:val="008B5965"/>
    <w:rsid w:val="008B5A01"/>
    <w:rsid w:val="008B5B1F"/>
    <w:rsid w:val="008B5CA7"/>
    <w:rsid w:val="008B612D"/>
    <w:rsid w:val="008B6605"/>
    <w:rsid w:val="008B6B14"/>
    <w:rsid w:val="008B7905"/>
    <w:rsid w:val="008C0422"/>
    <w:rsid w:val="008C0A92"/>
    <w:rsid w:val="008C0E22"/>
    <w:rsid w:val="008C0F9D"/>
    <w:rsid w:val="008C12F3"/>
    <w:rsid w:val="008C1383"/>
    <w:rsid w:val="008C159A"/>
    <w:rsid w:val="008C1A7A"/>
    <w:rsid w:val="008C1B7D"/>
    <w:rsid w:val="008C1F59"/>
    <w:rsid w:val="008C260C"/>
    <w:rsid w:val="008C2611"/>
    <w:rsid w:val="008C2834"/>
    <w:rsid w:val="008C2A8B"/>
    <w:rsid w:val="008C2DC8"/>
    <w:rsid w:val="008C31E3"/>
    <w:rsid w:val="008C34A0"/>
    <w:rsid w:val="008C34CD"/>
    <w:rsid w:val="008C4676"/>
    <w:rsid w:val="008C48E5"/>
    <w:rsid w:val="008C49E8"/>
    <w:rsid w:val="008C4ADA"/>
    <w:rsid w:val="008C4B47"/>
    <w:rsid w:val="008C4EA8"/>
    <w:rsid w:val="008C4EE2"/>
    <w:rsid w:val="008C5736"/>
    <w:rsid w:val="008C5912"/>
    <w:rsid w:val="008C5A1F"/>
    <w:rsid w:val="008C60A3"/>
    <w:rsid w:val="008C614B"/>
    <w:rsid w:val="008C63D8"/>
    <w:rsid w:val="008C6600"/>
    <w:rsid w:val="008C6B10"/>
    <w:rsid w:val="008C6C00"/>
    <w:rsid w:val="008C7151"/>
    <w:rsid w:val="008C74CA"/>
    <w:rsid w:val="008C7515"/>
    <w:rsid w:val="008C789F"/>
    <w:rsid w:val="008C7B2D"/>
    <w:rsid w:val="008D0270"/>
    <w:rsid w:val="008D04AE"/>
    <w:rsid w:val="008D070C"/>
    <w:rsid w:val="008D116C"/>
    <w:rsid w:val="008D190C"/>
    <w:rsid w:val="008D19E2"/>
    <w:rsid w:val="008D276C"/>
    <w:rsid w:val="008D2BBA"/>
    <w:rsid w:val="008D2EE6"/>
    <w:rsid w:val="008D2F75"/>
    <w:rsid w:val="008D32A2"/>
    <w:rsid w:val="008D34D6"/>
    <w:rsid w:val="008D40B7"/>
    <w:rsid w:val="008D4193"/>
    <w:rsid w:val="008D4556"/>
    <w:rsid w:val="008D46EF"/>
    <w:rsid w:val="008D4AB0"/>
    <w:rsid w:val="008D4CFA"/>
    <w:rsid w:val="008D4E93"/>
    <w:rsid w:val="008D5277"/>
    <w:rsid w:val="008D53CC"/>
    <w:rsid w:val="008D54EA"/>
    <w:rsid w:val="008D55B5"/>
    <w:rsid w:val="008D56B8"/>
    <w:rsid w:val="008D57DD"/>
    <w:rsid w:val="008D5910"/>
    <w:rsid w:val="008D5A76"/>
    <w:rsid w:val="008D5D0D"/>
    <w:rsid w:val="008D60B2"/>
    <w:rsid w:val="008D6926"/>
    <w:rsid w:val="008D69C2"/>
    <w:rsid w:val="008D6E08"/>
    <w:rsid w:val="008D7093"/>
    <w:rsid w:val="008D7F12"/>
    <w:rsid w:val="008E0109"/>
    <w:rsid w:val="008E0474"/>
    <w:rsid w:val="008E060E"/>
    <w:rsid w:val="008E064A"/>
    <w:rsid w:val="008E0990"/>
    <w:rsid w:val="008E0B0C"/>
    <w:rsid w:val="008E0B91"/>
    <w:rsid w:val="008E214A"/>
    <w:rsid w:val="008E21CF"/>
    <w:rsid w:val="008E245D"/>
    <w:rsid w:val="008E2559"/>
    <w:rsid w:val="008E2B83"/>
    <w:rsid w:val="008E2C51"/>
    <w:rsid w:val="008E2F1B"/>
    <w:rsid w:val="008E3573"/>
    <w:rsid w:val="008E37EE"/>
    <w:rsid w:val="008E3A2F"/>
    <w:rsid w:val="008E48EF"/>
    <w:rsid w:val="008E4AAC"/>
    <w:rsid w:val="008E4F95"/>
    <w:rsid w:val="008E52DF"/>
    <w:rsid w:val="008E582E"/>
    <w:rsid w:val="008E591C"/>
    <w:rsid w:val="008E609C"/>
    <w:rsid w:val="008E672E"/>
    <w:rsid w:val="008E6A37"/>
    <w:rsid w:val="008E6E6F"/>
    <w:rsid w:val="008E6F5B"/>
    <w:rsid w:val="008E7B42"/>
    <w:rsid w:val="008E7C45"/>
    <w:rsid w:val="008E7FE6"/>
    <w:rsid w:val="008F0963"/>
    <w:rsid w:val="008F0998"/>
    <w:rsid w:val="008F0A5C"/>
    <w:rsid w:val="008F0ACD"/>
    <w:rsid w:val="008F0E96"/>
    <w:rsid w:val="008F1E65"/>
    <w:rsid w:val="008F26A5"/>
    <w:rsid w:val="008F276E"/>
    <w:rsid w:val="008F2927"/>
    <w:rsid w:val="008F29FC"/>
    <w:rsid w:val="008F2E90"/>
    <w:rsid w:val="008F2F7B"/>
    <w:rsid w:val="008F383D"/>
    <w:rsid w:val="008F3EB9"/>
    <w:rsid w:val="008F4452"/>
    <w:rsid w:val="008F4472"/>
    <w:rsid w:val="008F499E"/>
    <w:rsid w:val="008F4D2B"/>
    <w:rsid w:val="008F5008"/>
    <w:rsid w:val="008F5199"/>
    <w:rsid w:val="008F55C8"/>
    <w:rsid w:val="008F5BBE"/>
    <w:rsid w:val="008F623B"/>
    <w:rsid w:val="008F65A3"/>
    <w:rsid w:val="008F7639"/>
    <w:rsid w:val="008F7823"/>
    <w:rsid w:val="008F785C"/>
    <w:rsid w:val="008F791C"/>
    <w:rsid w:val="008F7953"/>
    <w:rsid w:val="008F7B24"/>
    <w:rsid w:val="008F7DA5"/>
    <w:rsid w:val="009006BA"/>
    <w:rsid w:val="009009A1"/>
    <w:rsid w:val="00900BE6"/>
    <w:rsid w:val="00900CD8"/>
    <w:rsid w:val="00900D99"/>
    <w:rsid w:val="0090135B"/>
    <w:rsid w:val="009013EE"/>
    <w:rsid w:val="009018E4"/>
    <w:rsid w:val="009019EE"/>
    <w:rsid w:val="00901C20"/>
    <w:rsid w:val="00901C59"/>
    <w:rsid w:val="00901CFB"/>
    <w:rsid w:val="00902046"/>
    <w:rsid w:val="00902344"/>
    <w:rsid w:val="00902646"/>
    <w:rsid w:val="00902667"/>
    <w:rsid w:val="00902A0C"/>
    <w:rsid w:val="00902ED9"/>
    <w:rsid w:val="009033BA"/>
    <w:rsid w:val="00903C76"/>
    <w:rsid w:val="00903D55"/>
    <w:rsid w:val="00903DC0"/>
    <w:rsid w:val="00903EB9"/>
    <w:rsid w:val="00903FE4"/>
    <w:rsid w:val="00903FE7"/>
    <w:rsid w:val="009051BA"/>
    <w:rsid w:val="009051F3"/>
    <w:rsid w:val="00905310"/>
    <w:rsid w:val="00905AE2"/>
    <w:rsid w:val="009066CF"/>
    <w:rsid w:val="00906726"/>
    <w:rsid w:val="00906A31"/>
    <w:rsid w:val="009078DC"/>
    <w:rsid w:val="00907A29"/>
    <w:rsid w:val="00907A6D"/>
    <w:rsid w:val="00907C98"/>
    <w:rsid w:val="00907D76"/>
    <w:rsid w:val="0091032F"/>
    <w:rsid w:val="0091062A"/>
    <w:rsid w:val="00910C26"/>
    <w:rsid w:val="00910C31"/>
    <w:rsid w:val="00911ADD"/>
    <w:rsid w:val="00911C96"/>
    <w:rsid w:val="00911F45"/>
    <w:rsid w:val="009122B2"/>
    <w:rsid w:val="009122F9"/>
    <w:rsid w:val="009123C7"/>
    <w:rsid w:val="009123F3"/>
    <w:rsid w:val="009125CB"/>
    <w:rsid w:val="009126D1"/>
    <w:rsid w:val="00912A4B"/>
    <w:rsid w:val="00912AD9"/>
    <w:rsid w:val="00912D40"/>
    <w:rsid w:val="00913113"/>
    <w:rsid w:val="009131B4"/>
    <w:rsid w:val="00913310"/>
    <w:rsid w:val="009134DF"/>
    <w:rsid w:val="009135AD"/>
    <w:rsid w:val="009139FE"/>
    <w:rsid w:val="0091452D"/>
    <w:rsid w:val="00914750"/>
    <w:rsid w:val="00914914"/>
    <w:rsid w:val="009149A9"/>
    <w:rsid w:val="00915097"/>
    <w:rsid w:val="009152D6"/>
    <w:rsid w:val="009152E8"/>
    <w:rsid w:val="00915374"/>
    <w:rsid w:val="0091656B"/>
    <w:rsid w:val="009169CC"/>
    <w:rsid w:val="00916DEE"/>
    <w:rsid w:val="00916DFF"/>
    <w:rsid w:val="00917157"/>
    <w:rsid w:val="00917228"/>
    <w:rsid w:val="00917AC2"/>
    <w:rsid w:val="00917F75"/>
    <w:rsid w:val="00920C88"/>
    <w:rsid w:val="00921164"/>
    <w:rsid w:val="00921504"/>
    <w:rsid w:val="00921A91"/>
    <w:rsid w:val="00921F7E"/>
    <w:rsid w:val="009225A7"/>
    <w:rsid w:val="00922980"/>
    <w:rsid w:val="00922E17"/>
    <w:rsid w:val="00922F7F"/>
    <w:rsid w:val="009239B9"/>
    <w:rsid w:val="00923CEC"/>
    <w:rsid w:val="00924710"/>
    <w:rsid w:val="009248B2"/>
    <w:rsid w:val="0092491B"/>
    <w:rsid w:val="00924CA5"/>
    <w:rsid w:val="009250A3"/>
    <w:rsid w:val="00925A87"/>
    <w:rsid w:val="00925AC1"/>
    <w:rsid w:val="00925EBD"/>
    <w:rsid w:val="00926091"/>
    <w:rsid w:val="00926198"/>
    <w:rsid w:val="00926BC2"/>
    <w:rsid w:val="00926C45"/>
    <w:rsid w:val="00927615"/>
    <w:rsid w:val="00927618"/>
    <w:rsid w:val="00927E43"/>
    <w:rsid w:val="00930741"/>
    <w:rsid w:val="009312F0"/>
    <w:rsid w:val="00931319"/>
    <w:rsid w:val="00931731"/>
    <w:rsid w:val="00931AA7"/>
    <w:rsid w:val="00931E52"/>
    <w:rsid w:val="009320CD"/>
    <w:rsid w:val="00932806"/>
    <w:rsid w:val="0093297B"/>
    <w:rsid w:val="00932E19"/>
    <w:rsid w:val="00932FD6"/>
    <w:rsid w:val="00933367"/>
    <w:rsid w:val="0093352F"/>
    <w:rsid w:val="009335DA"/>
    <w:rsid w:val="00933815"/>
    <w:rsid w:val="00933824"/>
    <w:rsid w:val="009338CA"/>
    <w:rsid w:val="00933C79"/>
    <w:rsid w:val="00933EA7"/>
    <w:rsid w:val="00933EF3"/>
    <w:rsid w:val="00934172"/>
    <w:rsid w:val="009346DB"/>
    <w:rsid w:val="00934B06"/>
    <w:rsid w:val="00934D0F"/>
    <w:rsid w:val="00934DC8"/>
    <w:rsid w:val="00934DED"/>
    <w:rsid w:val="009352D0"/>
    <w:rsid w:val="009353B4"/>
    <w:rsid w:val="0093639A"/>
    <w:rsid w:val="009365D1"/>
    <w:rsid w:val="009368AE"/>
    <w:rsid w:val="00936BA6"/>
    <w:rsid w:val="00936FAE"/>
    <w:rsid w:val="009371B6"/>
    <w:rsid w:val="0093727A"/>
    <w:rsid w:val="0093745E"/>
    <w:rsid w:val="00937E66"/>
    <w:rsid w:val="00937ECD"/>
    <w:rsid w:val="0094045E"/>
    <w:rsid w:val="00940545"/>
    <w:rsid w:val="00940B20"/>
    <w:rsid w:val="00940B47"/>
    <w:rsid w:val="00940D7C"/>
    <w:rsid w:val="00940FA8"/>
    <w:rsid w:val="00941028"/>
    <w:rsid w:val="00941E13"/>
    <w:rsid w:val="0094223A"/>
    <w:rsid w:val="009426BA"/>
    <w:rsid w:val="00942C1E"/>
    <w:rsid w:val="00943262"/>
    <w:rsid w:val="00943756"/>
    <w:rsid w:val="00943A32"/>
    <w:rsid w:val="00943A9C"/>
    <w:rsid w:val="00943C11"/>
    <w:rsid w:val="00943CDC"/>
    <w:rsid w:val="00943F19"/>
    <w:rsid w:val="009441F1"/>
    <w:rsid w:val="00944AD0"/>
    <w:rsid w:val="009450BC"/>
    <w:rsid w:val="00945345"/>
    <w:rsid w:val="00945709"/>
    <w:rsid w:val="009457E9"/>
    <w:rsid w:val="00945BB0"/>
    <w:rsid w:val="00945BF4"/>
    <w:rsid w:val="00945C10"/>
    <w:rsid w:val="00945CB6"/>
    <w:rsid w:val="00945CC7"/>
    <w:rsid w:val="00946EB6"/>
    <w:rsid w:val="00946FC8"/>
    <w:rsid w:val="009471EE"/>
    <w:rsid w:val="00947B1A"/>
    <w:rsid w:val="00947CCC"/>
    <w:rsid w:val="009501DD"/>
    <w:rsid w:val="00950621"/>
    <w:rsid w:val="009512DD"/>
    <w:rsid w:val="00951534"/>
    <w:rsid w:val="009515E5"/>
    <w:rsid w:val="0095191E"/>
    <w:rsid w:val="009522DF"/>
    <w:rsid w:val="009525EC"/>
    <w:rsid w:val="00952B6B"/>
    <w:rsid w:val="00953088"/>
    <w:rsid w:val="00953A64"/>
    <w:rsid w:val="00953D64"/>
    <w:rsid w:val="009543FF"/>
    <w:rsid w:val="009544B6"/>
    <w:rsid w:val="00954847"/>
    <w:rsid w:val="00954971"/>
    <w:rsid w:val="00954A55"/>
    <w:rsid w:val="00954CDF"/>
    <w:rsid w:val="00954E89"/>
    <w:rsid w:val="0095526A"/>
    <w:rsid w:val="00955667"/>
    <w:rsid w:val="00955B73"/>
    <w:rsid w:val="00955BF2"/>
    <w:rsid w:val="0095716A"/>
    <w:rsid w:val="00957749"/>
    <w:rsid w:val="00957911"/>
    <w:rsid w:val="0095796E"/>
    <w:rsid w:val="00957AF0"/>
    <w:rsid w:val="00960065"/>
    <w:rsid w:val="009609C8"/>
    <w:rsid w:val="00960B29"/>
    <w:rsid w:val="00960F84"/>
    <w:rsid w:val="009614BC"/>
    <w:rsid w:val="00961969"/>
    <w:rsid w:val="00961A6B"/>
    <w:rsid w:val="00961B1C"/>
    <w:rsid w:val="00961F64"/>
    <w:rsid w:val="0096362F"/>
    <w:rsid w:val="00963648"/>
    <w:rsid w:val="00963B57"/>
    <w:rsid w:val="00963DAA"/>
    <w:rsid w:val="0096402A"/>
    <w:rsid w:val="00964390"/>
    <w:rsid w:val="00965241"/>
    <w:rsid w:val="009652BF"/>
    <w:rsid w:val="0096531E"/>
    <w:rsid w:val="009657FC"/>
    <w:rsid w:val="00965809"/>
    <w:rsid w:val="00965B0C"/>
    <w:rsid w:val="00965B57"/>
    <w:rsid w:val="00965F23"/>
    <w:rsid w:val="00966129"/>
    <w:rsid w:val="00966240"/>
    <w:rsid w:val="009664F9"/>
    <w:rsid w:val="00966542"/>
    <w:rsid w:val="0096659E"/>
    <w:rsid w:val="00966A2D"/>
    <w:rsid w:val="009670B1"/>
    <w:rsid w:val="009672A1"/>
    <w:rsid w:val="00967C41"/>
    <w:rsid w:val="0097024A"/>
    <w:rsid w:val="00970471"/>
    <w:rsid w:val="00970B8E"/>
    <w:rsid w:val="00970BCD"/>
    <w:rsid w:val="00971164"/>
    <w:rsid w:val="00971170"/>
    <w:rsid w:val="009713FD"/>
    <w:rsid w:val="009716F0"/>
    <w:rsid w:val="00971831"/>
    <w:rsid w:val="00971BDC"/>
    <w:rsid w:val="0097224A"/>
    <w:rsid w:val="00972C31"/>
    <w:rsid w:val="00972C40"/>
    <w:rsid w:val="00972CD4"/>
    <w:rsid w:val="0097310E"/>
    <w:rsid w:val="009731CE"/>
    <w:rsid w:val="009734B7"/>
    <w:rsid w:val="009738B9"/>
    <w:rsid w:val="00973F3A"/>
    <w:rsid w:val="00973F4C"/>
    <w:rsid w:val="009740DA"/>
    <w:rsid w:val="009745FF"/>
    <w:rsid w:val="00974819"/>
    <w:rsid w:val="00974ADA"/>
    <w:rsid w:val="009753C0"/>
    <w:rsid w:val="00975B30"/>
    <w:rsid w:val="009762E3"/>
    <w:rsid w:val="00976350"/>
    <w:rsid w:val="00976416"/>
    <w:rsid w:val="00976565"/>
    <w:rsid w:val="009767C4"/>
    <w:rsid w:val="00976969"/>
    <w:rsid w:val="0097699E"/>
    <w:rsid w:val="009769FC"/>
    <w:rsid w:val="00976A80"/>
    <w:rsid w:val="00976C84"/>
    <w:rsid w:val="00976FC9"/>
    <w:rsid w:val="00977425"/>
    <w:rsid w:val="00977D9E"/>
    <w:rsid w:val="00977EB5"/>
    <w:rsid w:val="00980140"/>
    <w:rsid w:val="00980309"/>
    <w:rsid w:val="009805A8"/>
    <w:rsid w:val="009806D9"/>
    <w:rsid w:val="009812D2"/>
    <w:rsid w:val="0098158E"/>
    <w:rsid w:val="009818D1"/>
    <w:rsid w:val="00981C3C"/>
    <w:rsid w:val="00981D48"/>
    <w:rsid w:val="009824A2"/>
    <w:rsid w:val="00982FB7"/>
    <w:rsid w:val="0098315C"/>
    <w:rsid w:val="0098324D"/>
    <w:rsid w:val="00983309"/>
    <w:rsid w:val="00983891"/>
    <w:rsid w:val="00984142"/>
    <w:rsid w:val="00984314"/>
    <w:rsid w:val="0098494E"/>
    <w:rsid w:val="00984D16"/>
    <w:rsid w:val="00984D85"/>
    <w:rsid w:val="0098513B"/>
    <w:rsid w:val="0098551D"/>
    <w:rsid w:val="009855EC"/>
    <w:rsid w:val="00985985"/>
    <w:rsid w:val="00985D61"/>
    <w:rsid w:val="00985EBD"/>
    <w:rsid w:val="00985F97"/>
    <w:rsid w:val="00986052"/>
    <w:rsid w:val="009862AC"/>
    <w:rsid w:val="009863B2"/>
    <w:rsid w:val="00986726"/>
    <w:rsid w:val="00987420"/>
    <w:rsid w:val="00987869"/>
    <w:rsid w:val="00987A88"/>
    <w:rsid w:val="009900F1"/>
    <w:rsid w:val="00991461"/>
    <w:rsid w:val="00991563"/>
    <w:rsid w:val="00991C71"/>
    <w:rsid w:val="00991FFF"/>
    <w:rsid w:val="00992183"/>
    <w:rsid w:val="009921C6"/>
    <w:rsid w:val="00992219"/>
    <w:rsid w:val="0099261A"/>
    <w:rsid w:val="00992E89"/>
    <w:rsid w:val="00993574"/>
    <w:rsid w:val="0099362B"/>
    <w:rsid w:val="009936ED"/>
    <w:rsid w:val="00993B3D"/>
    <w:rsid w:val="00993FE9"/>
    <w:rsid w:val="00994544"/>
    <w:rsid w:val="0099465C"/>
    <w:rsid w:val="00994AFE"/>
    <w:rsid w:val="00994B0E"/>
    <w:rsid w:val="00994E3D"/>
    <w:rsid w:val="00995150"/>
    <w:rsid w:val="009955C0"/>
    <w:rsid w:val="00995710"/>
    <w:rsid w:val="009958EE"/>
    <w:rsid w:val="009960C2"/>
    <w:rsid w:val="009969C4"/>
    <w:rsid w:val="00996BA0"/>
    <w:rsid w:val="00996D2A"/>
    <w:rsid w:val="0099709B"/>
    <w:rsid w:val="009976FD"/>
    <w:rsid w:val="00997E78"/>
    <w:rsid w:val="009A0027"/>
    <w:rsid w:val="009A02B4"/>
    <w:rsid w:val="009A0A1D"/>
    <w:rsid w:val="009A1603"/>
    <w:rsid w:val="009A1712"/>
    <w:rsid w:val="009A210D"/>
    <w:rsid w:val="009A22C3"/>
    <w:rsid w:val="009A22FA"/>
    <w:rsid w:val="009A262A"/>
    <w:rsid w:val="009A2EB3"/>
    <w:rsid w:val="009A3505"/>
    <w:rsid w:val="009A3536"/>
    <w:rsid w:val="009A3A8B"/>
    <w:rsid w:val="009A3C61"/>
    <w:rsid w:val="009A3FFF"/>
    <w:rsid w:val="009A4703"/>
    <w:rsid w:val="009A4962"/>
    <w:rsid w:val="009A4E0E"/>
    <w:rsid w:val="009A5212"/>
    <w:rsid w:val="009A5B9B"/>
    <w:rsid w:val="009A69AE"/>
    <w:rsid w:val="009A6B69"/>
    <w:rsid w:val="009A6CFC"/>
    <w:rsid w:val="009A6DF2"/>
    <w:rsid w:val="009A6E71"/>
    <w:rsid w:val="009A712D"/>
    <w:rsid w:val="009A764A"/>
    <w:rsid w:val="009A7998"/>
    <w:rsid w:val="009A7A80"/>
    <w:rsid w:val="009A7EF0"/>
    <w:rsid w:val="009B0001"/>
    <w:rsid w:val="009B0019"/>
    <w:rsid w:val="009B0AD6"/>
    <w:rsid w:val="009B0D6D"/>
    <w:rsid w:val="009B0DA3"/>
    <w:rsid w:val="009B12BF"/>
    <w:rsid w:val="009B1711"/>
    <w:rsid w:val="009B19C6"/>
    <w:rsid w:val="009B19F7"/>
    <w:rsid w:val="009B23D5"/>
    <w:rsid w:val="009B277A"/>
    <w:rsid w:val="009B279B"/>
    <w:rsid w:val="009B2AF4"/>
    <w:rsid w:val="009B2B61"/>
    <w:rsid w:val="009B2EE3"/>
    <w:rsid w:val="009B3267"/>
    <w:rsid w:val="009B32B6"/>
    <w:rsid w:val="009B4066"/>
    <w:rsid w:val="009B412A"/>
    <w:rsid w:val="009B493C"/>
    <w:rsid w:val="009B4A65"/>
    <w:rsid w:val="009B4D54"/>
    <w:rsid w:val="009B4E90"/>
    <w:rsid w:val="009B5115"/>
    <w:rsid w:val="009B5610"/>
    <w:rsid w:val="009B6148"/>
    <w:rsid w:val="009B62CC"/>
    <w:rsid w:val="009B633E"/>
    <w:rsid w:val="009B6E14"/>
    <w:rsid w:val="009B714E"/>
    <w:rsid w:val="009B75D8"/>
    <w:rsid w:val="009B78A4"/>
    <w:rsid w:val="009B7BA3"/>
    <w:rsid w:val="009B7D02"/>
    <w:rsid w:val="009B7F19"/>
    <w:rsid w:val="009C0235"/>
    <w:rsid w:val="009C0241"/>
    <w:rsid w:val="009C0431"/>
    <w:rsid w:val="009C0A2D"/>
    <w:rsid w:val="009C0C74"/>
    <w:rsid w:val="009C0EC6"/>
    <w:rsid w:val="009C10A6"/>
    <w:rsid w:val="009C14A9"/>
    <w:rsid w:val="009C17F4"/>
    <w:rsid w:val="009C1888"/>
    <w:rsid w:val="009C1D75"/>
    <w:rsid w:val="009C1F8E"/>
    <w:rsid w:val="009C2CAA"/>
    <w:rsid w:val="009C2F92"/>
    <w:rsid w:val="009C37B6"/>
    <w:rsid w:val="009C3CB9"/>
    <w:rsid w:val="009C3D32"/>
    <w:rsid w:val="009C3D88"/>
    <w:rsid w:val="009C41CF"/>
    <w:rsid w:val="009C4492"/>
    <w:rsid w:val="009C4E27"/>
    <w:rsid w:val="009C517A"/>
    <w:rsid w:val="009C5330"/>
    <w:rsid w:val="009C57C1"/>
    <w:rsid w:val="009C5A25"/>
    <w:rsid w:val="009C5AE8"/>
    <w:rsid w:val="009C5EB3"/>
    <w:rsid w:val="009C5EED"/>
    <w:rsid w:val="009C5F2E"/>
    <w:rsid w:val="009C68CE"/>
    <w:rsid w:val="009C6907"/>
    <w:rsid w:val="009C6CFB"/>
    <w:rsid w:val="009C6D3A"/>
    <w:rsid w:val="009C6D42"/>
    <w:rsid w:val="009C6EA6"/>
    <w:rsid w:val="009C7146"/>
    <w:rsid w:val="009C71E4"/>
    <w:rsid w:val="009C7221"/>
    <w:rsid w:val="009C72E5"/>
    <w:rsid w:val="009C7690"/>
    <w:rsid w:val="009C7A98"/>
    <w:rsid w:val="009D036F"/>
    <w:rsid w:val="009D05C7"/>
    <w:rsid w:val="009D0D6A"/>
    <w:rsid w:val="009D11A7"/>
    <w:rsid w:val="009D154C"/>
    <w:rsid w:val="009D1A42"/>
    <w:rsid w:val="009D1F12"/>
    <w:rsid w:val="009D2038"/>
    <w:rsid w:val="009D20E9"/>
    <w:rsid w:val="009D2431"/>
    <w:rsid w:val="009D2795"/>
    <w:rsid w:val="009D2866"/>
    <w:rsid w:val="009D2BE4"/>
    <w:rsid w:val="009D308B"/>
    <w:rsid w:val="009D30FA"/>
    <w:rsid w:val="009D3116"/>
    <w:rsid w:val="009D350E"/>
    <w:rsid w:val="009D352F"/>
    <w:rsid w:val="009D4105"/>
    <w:rsid w:val="009D43DE"/>
    <w:rsid w:val="009D4466"/>
    <w:rsid w:val="009D45FE"/>
    <w:rsid w:val="009D4872"/>
    <w:rsid w:val="009D4971"/>
    <w:rsid w:val="009D4E04"/>
    <w:rsid w:val="009D53B3"/>
    <w:rsid w:val="009D56C7"/>
    <w:rsid w:val="009D57F8"/>
    <w:rsid w:val="009D5E01"/>
    <w:rsid w:val="009D63A0"/>
    <w:rsid w:val="009D68B6"/>
    <w:rsid w:val="009D6A4B"/>
    <w:rsid w:val="009D70D0"/>
    <w:rsid w:val="009D7266"/>
    <w:rsid w:val="009D7449"/>
    <w:rsid w:val="009D796F"/>
    <w:rsid w:val="009D79A8"/>
    <w:rsid w:val="009E081B"/>
    <w:rsid w:val="009E0B68"/>
    <w:rsid w:val="009E0DCF"/>
    <w:rsid w:val="009E164A"/>
    <w:rsid w:val="009E16F1"/>
    <w:rsid w:val="009E19CC"/>
    <w:rsid w:val="009E1A4A"/>
    <w:rsid w:val="009E1F24"/>
    <w:rsid w:val="009E2174"/>
    <w:rsid w:val="009E25E5"/>
    <w:rsid w:val="009E2794"/>
    <w:rsid w:val="009E2833"/>
    <w:rsid w:val="009E2A7D"/>
    <w:rsid w:val="009E2EB1"/>
    <w:rsid w:val="009E3849"/>
    <w:rsid w:val="009E3C4D"/>
    <w:rsid w:val="009E3EC2"/>
    <w:rsid w:val="009E43E3"/>
    <w:rsid w:val="009E4B4B"/>
    <w:rsid w:val="009E51A8"/>
    <w:rsid w:val="009E57F0"/>
    <w:rsid w:val="009E5A66"/>
    <w:rsid w:val="009E5B8C"/>
    <w:rsid w:val="009E5CA2"/>
    <w:rsid w:val="009E5EDA"/>
    <w:rsid w:val="009E64ED"/>
    <w:rsid w:val="009E71D7"/>
    <w:rsid w:val="009E7235"/>
    <w:rsid w:val="009E775C"/>
    <w:rsid w:val="009F093A"/>
    <w:rsid w:val="009F0E0A"/>
    <w:rsid w:val="009F0F57"/>
    <w:rsid w:val="009F10F1"/>
    <w:rsid w:val="009F1148"/>
    <w:rsid w:val="009F13C1"/>
    <w:rsid w:val="009F148F"/>
    <w:rsid w:val="009F1626"/>
    <w:rsid w:val="009F1711"/>
    <w:rsid w:val="009F225E"/>
    <w:rsid w:val="009F271E"/>
    <w:rsid w:val="009F2766"/>
    <w:rsid w:val="009F2D62"/>
    <w:rsid w:val="009F325E"/>
    <w:rsid w:val="009F33DD"/>
    <w:rsid w:val="009F3F09"/>
    <w:rsid w:val="009F419C"/>
    <w:rsid w:val="009F426E"/>
    <w:rsid w:val="009F46D2"/>
    <w:rsid w:val="009F4A4B"/>
    <w:rsid w:val="009F4E23"/>
    <w:rsid w:val="009F4F34"/>
    <w:rsid w:val="009F511A"/>
    <w:rsid w:val="009F51A5"/>
    <w:rsid w:val="009F5488"/>
    <w:rsid w:val="009F577A"/>
    <w:rsid w:val="009F57AB"/>
    <w:rsid w:val="009F645F"/>
    <w:rsid w:val="009F6BCD"/>
    <w:rsid w:val="009F6C96"/>
    <w:rsid w:val="009F6F27"/>
    <w:rsid w:val="009F6FF9"/>
    <w:rsid w:val="009F719D"/>
    <w:rsid w:val="009F7A8D"/>
    <w:rsid w:val="009F7C64"/>
    <w:rsid w:val="009F7C6B"/>
    <w:rsid w:val="009F7CEB"/>
    <w:rsid w:val="009F7F6C"/>
    <w:rsid w:val="009F7FFD"/>
    <w:rsid w:val="00A0030B"/>
    <w:rsid w:val="00A003F5"/>
    <w:rsid w:val="00A0123C"/>
    <w:rsid w:val="00A01D14"/>
    <w:rsid w:val="00A02010"/>
    <w:rsid w:val="00A022FF"/>
    <w:rsid w:val="00A0265E"/>
    <w:rsid w:val="00A02D1E"/>
    <w:rsid w:val="00A02D57"/>
    <w:rsid w:val="00A03225"/>
    <w:rsid w:val="00A03448"/>
    <w:rsid w:val="00A035E4"/>
    <w:rsid w:val="00A03DB8"/>
    <w:rsid w:val="00A03DF4"/>
    <w:rsid w:val="00A0485F"/>
    <w:rsid w:val="00A04B72"/>
    <w:rsid w:val="00A04EC8"/>
    <w:rsid w:val="00A055A6"/>
    <w:rsid w:val="00A057EB"/>
    <w:rsid w:val="00A058DE"/>
    <w:rsid w:val="00A0653C"/>
    <w:rsid w:val="00A06688"/>
    <w:rsid w:val="00A06C3F"/>
    <w:rsid w:val="00A06FA9"/>
    <w:rsid w:val="00A073D4"/>
    <w:rsid w:val="00A07412"/>
    <w:rsid w:val="00A076DF"/>
    <w:rsid w:val="00A076EE"/>
    <w:rsid w:val="00A07750"/>
    <w:rsid w:val="00A07CE9"/>
    <w:rsid w:val="00A07DDE"/>
    <w:rsid w:val="00A07DFD"/>
    <w:rsid w:val="00A1064F"/>
    <w:rsid w:val="00A109B6"/>
    <w:rsid w:val="00A10FE0"/>
    <w:rsid w:val="00A11077"/>
    <w:rsid w:val="00A1150C"/>
    <w:rsid w:val="00A116B8"/>
    <w:rsid w:val="00A1181B"/>
    <w:rsid w:val="00A11849"/>
    <w:rsid w:val="00A11D16"/>
    <w:rsid w:val="00A1202D"/>
    <w:rsid w:val="00A129DE"/>
    <w:rsid w:val="00A13229"/>
    <w:rsid w:val="00A13CEF"/>
    <w:rsid w:val="00A13F7E"/>
    <w:rsid w:val="00A1407E"/>
    <w:rsid w:val="00A1417B"/>
    <w:rsid w:val="00A144A3"/>
    <w:rsid w:val="00A14680"/>
    <w:rsid w:val="00A14772"/>
    <w:rsid w:val="00A14835"/>
    <w:rsid w:val="00A14F58"/>
    <w:rsid w:val="00A14FB5"/>
    <w:rsid w:val="00A150ED"/>
    <w:rsid w:val="00A1528D"/>
    <w:rsid w:val="00A15382"/>
    <w:rsid w:val="00A1579A"/>
    <w:rsid w:val="00A15A56"/>
    <w:rsid w:val="00A15B80"/>
    <w:rsid w:val="00A1612B"/>
    <w:rsid w:val="00A1633C"/>
    <w:rsid w:val="00A168B7"/>
    <w:rsid w:val="00A16B71"/>
    <w:rsid w:val="00A16DA7"/>
    <w:rsid w:val="00A16DB2"/>
    <w:rsid w:val="00A16F93"/>
    <w:rsid w:val="00A17363"/>
    <w:rsid w:val="00A17CE3"/>
    <w:rsid w:val="00A20126"/>
    <w:rsid w:val="00A20187"/>
    <w:rsid w:val="00A202B2"/>
    <w:rsid w:val="00A205E0"/>
    <w:rsid w:val="00A2085A"/>
    <w:rsid w:val="00A20877"/>
    <w:rsid w:val="00A20D50"/>
    <w:rsid w:val="00A21002"/>
    <w:rsid w:val="00A214F0"/>
    <w:rsid w:val="00A21687"/>
    <w:rsid w:val="00A21846"/>
    <w:rsid w:val="00A21D76"/>
    <w:rsid w:val="00A21E89"/>
    <w:rsid w:val="00A22269"/>
    <w:rsid w:val="00A226A7"/>
    <w:rsid w:val="00A228A3"/>
    <w:rsid w:val="00A233C5"/>
    <w:rsid w:val="00A23C3D"/>
    <w:rsid w:val="00A23EC2"/>
    <w:rsid w:val="00A246D1"/>
    <w:rsid w:val="00A24877"/>
    <w:rsid w:val="00A2506B"/>
    <w:rsid w:val="00A25420"/>
    <w:rsid w:val="00A2576C"/>
    <w:rsid w:val="00A2588B"/>
    <w:rsid w:val="00A258A3"/>
    <w:rsid w:val="00A25F2B"/>
    <w:rsid w:val="00A260D3"/>
    <w:rsid w:val="00A261A4"/>
    <w:rsid w:val="00A269F8"/>
    <w:rsid w:val="00A26BBA"/>
    <w:rsid w:val="00A2736C"/>
    <w:rsid w:val="00A27A0D"/>
    <w:rsid w:val="00A30362"/>
    <w:rsid w:val="00A3044C"/>
    <w:rsid w:val="00A30C3F"/>
    <w:rsid w:val="00A30CCD"/>
    <w:rsid w:val="00A30CD8"/>
    <w:rsid w:val="00A316B7"/>
    <w:rsid w:val="00A31792"/>
    <w:rsid w:val="00A31A8C"/>
    <w:rsid w:val="00A32016"/>
    <w:rsid w:val="00A320E9"/>
    <w:rsid w:val="00A32A9A"/>
    <w:rsid w:val="00A32D38"/>
    <w:rsid w:val="00A32DCA"/>
    <w:rsid w:val="00A330B5"/>
    <w:rsid w:val="00A3315C"/>
    <w:rsid w:val="00A331AF"/>
    <w:rsid w:val="00A33522"/>
    <w:rsid w:val="00A33714"/>
    <w:rsid w:val="00A3371D"/>
    <w:rsid w:val="00A337EC"/>
    <w:rsid w:val="00A33D55"/>
    <w:rsid w:val="00A33F78"/>
    <w:rsid w:val="00A33FB0"/>
    <w:rsid w:val="00A34375"/>
    <w:rsid w:val="00A3514C"/>
    <w:rsid w:val="00A3523D"/>
    <w:rsid w:val="00A353BB"/>
    <w:rsid w:val="00A359E9"/>
    <w:rsid w:val="00A35A71"/>
    <w:rsid w:val="00A35B33"/>
    <w:rsid w:val="00A35E2C"/>
    <w:rsid w:val="00A35EC9"/>
    <w:rsid w:val="00A364DB"/>
    <w:rsid w:val="00A36525"/>
    <w:rsid w:val="00A36589"/>
    <w:rsid w:val="00A3672D"/>
    <w:rsid w:val="00A36ACE"/>
    <w:rsid w:val="00A36F8A"/>
    <w:rsid w:val="00A37F5E"/>
    <w:rsid w:val="00A403D8"/>
    <w:rsid w:val="00A405F8"/>
    <w:rsid w:val="00A40CB5"/>
    <w:rsid w:val="00A41266"/>
    <w:rsid w:val="00A4140E"/>
    <w:rsid w:val="00A41484"/>
    <w:rsid w:val="00A41615"/>
    <w:rsid w:val="00A4162A"/>
    <w:rsid w:val="00A41A79"/>
    <w:rsid w:val="00A41F6A"/>
    <w:rsid w:val="00A42087"/>
    <w:rsid w:val="00A42B4E"/>
    <w:rsid w:val="00A4308B"/>
    <w:rsid w:val="00A43534"/>
    <w:rsid w:val="00A442BB"/>
    <w:rsid w:val="00A44663"/>
    <w:rsid w:val="00A449C6"/>
    <w:rsid w:val="00A44EE8"/>
    <w:rsid w:val="00A44FF2"/>
    <w:rsid w:val="00A4502B"/>
    <w:rsid w:val="00A456AC"/>
    <w:rsid w:val="00A45760"/>
    <w:rsid w:val="00A45900"/>
    <w:rsid w:val="00A45D45"/>
    <w:rsid w:val="00A45F10"/>
    <w:rsid w:val="00A46456"/>
    <w:rsid w:val="00A464B7"/>
    <w:rsid w:val="00A466A8"/>
    <w:rsid w:val="00A466B9"/>
    <w:rsid w:val="00A4686C"/>
    <w:rsid w:val="00A46A8A"/>
    <w:rsid w:val="00A46ADF"/>
    <w:rsid w:val="00A46AE5"/>
    <w:rsid w:val="00A46C47"/>
    <w:rsid w:val="00A46EA2"/>
    <w:rsid w:val="00A471E0"/>
    <w:rsid w:val="00A47CFC"/>
    <w:rsid w:val="00A47D01"/>
    <w:rsid w:val="00A50160"/>
    <w:rsid w:val="00A509B3"/>
    <w:rsid w:val="00A50CBF"/>
    <w:rsid w:val="00A50E44"/>
    <w:rsid w:val="00A51107"/>
    <w:rsid w:val="00A5117D"/>
    <w:rsid w:val="00A512BF"/>
    <w:rsid w:val="00A515A3"/>
    <w:rsid w:val="00A5292F"/>
    <w:rsid w:val="00A529FD"/>
    <w:rsid w:val="00A533FE"/>
    <w:rsid w:val="00A534A2"/>
    <w:rsid w:val="00A53521"/>
    <w:rsid w:val="00A539A5"/>
    <w:rsid w:val="00A53C6B"/>
    <w:rsid w:val="00A53CFA"/>
    <w:rsid w:val="00A540B3"/>
    <w:rsid w:val="00A540FE"/>
    <w:rsid w:val="00A54221"/>
    <w:rsid w:val="00A54647"/>
    <w:rsid w:val="00A549AD"/>
    <w:rsid w:val="00A54F67"/>
    <w:rsid w:val="00A55027"/>
    <w:rsid w:val="00A55288"/>
    <w:rsid w:val="00A55B58"/>
    <w:rsid w:val="00A56169"/>
    <w:rsid w:val="00A56D84"/>
    <w:rsid w:val="00A572CE"/>
    <w:rsid w:val="00A573E3"/>
    <w:rsid w:val="00A57868"/>
    <w:rsid w:val="00A57AA6"/>
    <w:rsid w:val="00A6088F"/>
    <w:rsid w:val="00A61170"/>
    <w:rsid w:val="00A61553"/>
    <w:rsid w:val="00A61EF5"/>
    <w:rsid w:val="00A620CE"/>
    <w:rsid w:val="00A625ED"/>
    <w:rsid w:val="00A62626"/>
    <w:rsid w:val="00A6308C"/>
    <w:rsid w:val="00A6314A"/>
    <w:rsid w:val="00A635C7"/>
    <w:rsid w:val="00A63848"/>
    <w:rsid w:val="00A63CB4"/>
    <w:rsid w:val="00A644D7"/>
    <w:rsid w:val="00A64C06"/>
    <w:rsid w:val="00A64CC4"/>
    <w:rsid w:val="00A64D4C"/>
    <w:rsid w:val="00A64FB8"/>
    <w:rsid w:val="00A658FF"/>
    <w:rsid w:val="00A65F46"/>
    <w:rsid w:val="00A66127"/>
    <w:rsid w:val="00A666D4"/>
    <w:rsid w:val="00A66DA7"/>
    <w:rsid w:val="00A66DCA"/>
    <w:rsid w:val="00A672E2"/>
    <w:rsid w:val="00A67EED"/>
    <w:rsid w:val="00A7046F"/>
    <w:rsid w:val="00A70546"/>
    <w:rsid w:val="00A709A1"/>
    <w:rsid w:val="00A709E0"/>
    <w:rsid w:val="00A70BFE"/>
    <w:rsid w:val="00A70C9F"/>
    <w:rsid w:val="00A70E99"/>
    <w:rsid w:val="00A7152F"/>
    <w:rsid w:val="00A7170F"/>
    <w:rsid w:val="00A7189F"/>
    <w:rsid w:val="00A71AF0"/>
    <w:rsid w:val="00A71BFB"/>
    <w:rsid w:val="00A723EA"/>
    <w:rsid w:val="00A7254B"/>
    <w:rsid w:val="00A7264F"/>
    <w:rsid w:val="00A726E3"/>
    <w:rsid w:val="00A72B23"/>
    <w:rsid w:val="00A73401"/>
    <w:rsid w:val="00A73A90"/>
    <w:rsid w:val="00A73CD3"/>
    <w:rsid w:val="00A73D48"/>
    <w:rsid w:val="00A74135"/>
    <w:rsid w:val="00A74899"/>
    <w:rsid w:val="00A74FF7"/>
    <w:rsid w:val="00A7537D"/>
    <w:rsid w:val="00A75B34"/>
    <w:rsid w:val="00A75BFD"/>
    <w:rsid w:val="00A75CEE"/>
    <w:rsid w:val="00A761E9"/>
    <w:rsid w:val="00A769EB"/>
    <w:rsid w:val="00A76CCE"/>
    <w:rsid w:val="00A76CEA"/>
    <w:rsid w:val="00A76D42"/>
    <w:rsid w:val="00A76E90"/>
    <w:rsid w:val="00A76F9D"/>
    <w:rsid w:val="00A7702E"/>
    <w:rsid w:val="00A77030"/>
    <w:rsid w:val="00A77148"/>
    <w:rsid w:val="00A77731"/>
    <w:rsid w:val="00A77878"/>
    <w:rsid w:val="00A77889"/>
    <w:rsid w:val="00A77B7B"/>
    <w:rsid w:val="00A77E53"/>
    <w:rsid w:val="00A77EDE"/>
    <w:rsid w:val="00A808AB"/>
    <w:rsid w:val="00A8094A"/>
    <w:rsid w:val="00A80B4E"/>
    <w:rsid w:val="00A80EDD"/>
    <w:rsid w:val="00A81B81"/>
    <w:rsid w:val="00A81D5D"/>
    <w:rsid w:val="00A821F5"/>
    <w:rsid w:val="00A823B5"/>
    <w:rsid w:val="00A8245A"/>
    <w:rsid w:val="00A82EAB"/>
    <w:rsid w:val="00A83065"/>
    <w:rsid w:val="00A833F7"/>
    <w:rsid w:val="00A83D4E"/>
    <w:rsid w:val="00A83DF6"/>
    <w:rsid w:val="00A83F40"/>
    <w:rsid w:val="00A84646"/>
    <w:rsid w:val="00A85395"/>
    <w:rsid w:val="00A859FB"/>
    <w:rsid w:val="00A85CA5"/>
    <w:rsid w:val="00A85F5A"/>
    <w:rsid w:val="00A86045"/>
    <w:rsid w:val="00A861B9"/>
    <w:rsid w:val="00A862B4"/>
    <w:rsid w:val="00A86690"/>
    <w:rsid w:val="00A866D3"/>
    <w:rsid w:val="00A8677B"/>
    <w:rsid w:val="00A86B4F"/>
    <w:rsid w:val="00A86BDF"/>
    <w:rsid w:val="00A870BE"/>
    <w:rsid w:val="00A876E7"/>
    <w:rsid w:val="00A878D5"/>
    <w:rsid w:val="00A87CC0"/>
    <w:rsid w:val="00A90036"/>
    <w:rsid w:val="00A90098"/>
    <w:rsid w:val="00A90182"/>
    <w:rsid w:val="00A9035D"/>
    <w:rsid w:val="00A9047D"/>
    <w:rsid w:val="00A90DE5"/>
    <w:rsid w:val="00A91106"/>
    <w:rsid w:val="00A91E22"/>
    <w:rsid w:val="00A91E4F"/>
    <w:rsid w:val="00A9209A"/>
    <w:rsid w:val="00A921AB"/>
    <w:rsid w:val="00A92692"/>
    <w:rsid w:val="00A92714"/>
    <w:rsid w:val="00A927A3"/>
    <w:rsid w:val="00A9280B"/>
    <w:rsid w:val="00A9286E"/>
    <w:rsid w:val="00A92D70"/>
    <w:rsid w:val="00A92FBD"/>
    <w:rsid w:val="00A9304E"/>
    <w:rsid w:val="00A939F0"/>
    <w:rsid w:val="00A93ADD"/>
    <w:rsid w:val="00A93C79"/>
    <w:rsid w:val="00A9404A"/>
    <w:rsid w:val="00A941EC"/>
    <w:rsid w:val="00A9428B"/>
    <w:rsid w:val="00A944D8"/>
    <w:rsid w:val="00A948AE"/>
    <w:rsid w:val="00A94A90"/>
    <w:rsid w:val="00A95296"/>
    <w:rsid w:val="00A95544"/>
    <w:rsid w:val="00A95568"/>
    <w:rsid w:val="00A95758"/>
    <w:rsid w:val="00A95C75"/>
    <w:rsid w:val="00A95F56"/>
    <w:rsid w:val="00A96096"/>
    <w:rsid w:val="00A96097"/>
    <w:rsid w:val="00A961BE"/>
    <w:rsid w:val="00A9658E"/>
    <w:rsid w:val="00A96CF4"/>
    <w:rsid w:val="00A96E74"/>
    <w:rsid w:val="00A97089"/>
    <w:rsid w:val="00A97B5D"/>
    <w:rsid w:val="00A97D03"/>
    <w:rsid w:val="00AA0153"/>
    <w:rsid w:val="00AA01CD"/>
    <w:rsid w:val="00AA0479"/>
    <w:rsid w:val="00AA067C"/>
    <w:rsid w:val="00AA084F"/>
    <w:rsid w:val="00AA144F"/>
    <w:rsid w:val="00AA1695"/>
    <w:rsid w:val="00AA1775"/>
    <w:rsid w:val="00AA17F3"/>
    <w:rsid w:val="00AA1A15"/>
    <w:rsid w:val="00AA1FB8"/>
    <w:rsid w:val="00AA270F"/>
    <w:rsid w:val="00AA2795"/>
    <w:rsid w:val="00AA2937"/>
    <w:rsid w:val="00AA2B90"/>
    <w:rsid w:val="00AA2C42"/>
    <w:rsid w:val="00AA2DB6"/>
    <w:rsid w:val="00AA2E2F"/>
    <w:rsid w:val="00AA30EE"/>
    <w:rsid w:val="00AA37F9"/>
    <w:rsid w:val="00AA385D"/>
    <w:rsid w:val="00AA3D79"/>
    <w:rsid w:val="00AA40B6"/>
    <w:rsid w:val="00AA45A1"/>
    <w:rsid w:val="00AA4EC4"/>
    <w:rsid w:val="00AA4F64"/>
    <w:rsid w:val="00AA4F9E"/>
    <w:rsid w:val="00AA532D"/>
    <w:rsid w:val="00AA533B"/>
    <w:rsid w:val="00AA593B"/>
    <w:rsid w:val="00AA63C4"/>
    <w:rsid w:val="00AA67D3"/>
    <w:rsid w:val="00AA6841"/>
    <w:rsid w:val="00AA6928"/>
    <w:rsid w:val="00AA6BEA"/>
    <w:rsid w:val="00AA738C"/>
    <w:rsid w:val="00AA77E6"/>
    <w:rsid w:val="00AA7AFA"/>
    <w:rsid w:val="00AA7EA0"/>
    <w:rsid w:val="00AB02BE"/>
    <w:rsid w:val="00AB0DE9"/>
    <w:rsid w:val="00AB105C"/>
    <w:rsid w:val="00AB118F"/>
    <w:rsid w:val="00AB1D55"/>
    <w:rsid w:val="00AB1F4A"/>
    <w:rsid w:val="00AB2491"/>
    <w:rsid w:val="00AB28E4"/>
    <w:rsid w:val="00AB2998"/>
    <w:rsid w:val="00AB2B8B"/>
    <w:rsid w:val="00AB2BE6"/>
    <w:rsid w:val="00AB3330"/>
    <w:rsid w:val="00AB3FC3"/>
    <w:rsid w:val="00AB4577"/>
    <w:rsid w:val="00AB4782"/>
    <w:rsid w:val="00AB4855"/>
    <w:rsid w:val="00AB4D7C"/>
    <w:rsid w:val="00AB51C7"/>
    <w:rsid w:val="00AB53DC"/>
    <w:rsid w:val="00AB57AD"/>
    <w:rsid w:val="00AB5FF0"/>
    <w:rsid w:val="00AB65AB"/>
    <w:rsid w:val="00AB65CD"/>
    <w:rsid w:val="00AB6C6C"/>
    <w:rsid w:val="00AC0487"/>
    <w:rsid w:val="00AC06AB"/>
    <w:rsid w:val="00AC0A7C"/>
    <w:rsid w:val="00AC0D3B"/>
    <w:rsid w:val="00AC0E67"/>
    <w:rsid w:val="00AC15AE"/>
    <w:rsid w:val="00AC16A0"/>
    <w:rsid w:val="00AC1A46"/>
    <w:rsid w:val="00AC2028"/>
    <w:rsid w:val="00AC26FA"/>
    <w:rsid w:val="00AC278E"/>
    <w:rsid w:val="00AC2D67"/>
    <w:rsid w:val="00AC2E2F"/>
    <w:rsid w:val="00AC2F35"/>
    <w:rsid w:val="00AC3520"/>
    <w:rsid w:val="00AC3AD0"/>
    <w:rsid w:val="00AC3C0E"/>
    <w:rsid w:val="00AC427C"/>
    <w:rsid w:val="00AC4518"/>
    <w:rsid w:val="00AC4BB3"/>
    <w:rsid w:val="00AC4DC5"/>
    <w:rsid w:val="00AC4EF9"/>
    <w:rsid w:val="00AC52EF"/>
    <w:rsid w:val="00AC5375"/>
    <w:rsid w:val="00AC55D4"/>
    <w:rsid w:val="00AC5807"/>
    <w:rsid w:val="00AC5FD7"/>
    <w:rsid w:val="00AC6010"/>
    <w:rsid w:val="00AC6615"/>
    <w:rsid w:val="00AC6687"/>
    <w:rsid w:val="00AC6EF9"/>
    <w:rsid w:val="00AC725E"/>
    <w:rsid w:val="00AC748A"/>
    <w:rsid w:val="00AD0358"/>
    <w:rsid w:val="00AD045F"/>
    <w:rsid w:val="00AD0527"/>
    <w:rsid w:val="00AD0A99"/>
    <w:rsid w:val="00AD0CB5"/>
    <w:rsid w:val="00AD10DF"/>
    <w:rsid w:val="00AD1373"/>
    <w:rsid w:val="00AD1463"/>
    <w:rsid w:val="00AD158F"/>
    <w:rsid w:val="00AD17AC"/>
    <w:rsid w:val="00AD1CBB"/>
    <w:rsid w:val="00AD2019"/>
    <w:rsid w:val="00AD2267"/>
    <w:rsid w:val="00AD2847"/>
    <w:rsid w:val="00AD31FC"/>
    <w:rsid w:val="00AD3235"/>
    <w:rsid w:val="00AD3B29"/>
    <w:rsid w:val="00AD3C2F"/>
    <w:rsid w:val="00AD3DF2"/>
    <w:rsid w:val="00AD420F"/>
    <w:rsid w:val="00AD43E9"/>
    <w:rsid w:val="00AD44AE"/>
    <w:rsid w:val="00AD4904"/>
    <w:rsid w:val="00AD4A8A"/>
    <w:rsid w:val="00AD4C69"/>
    <w:rsid w:val="00AD4E3E"/>
    <w:rsid w:val="00AD5230"/>
    <w:rsid w:val="00AD575D"/>
    <w:rsid w:val="00AD5CFD"/>
    <w:rsid w:val="00AD607F"/>
    <w:rsid w:val="00AD65F4"/>
    <w:rsid w:val="00AD6B62"/>
    <w:rsid w:val="00AD6C72"/>
    <w:rsid w:val="00AD6F2A"/>
    <w:rsid w:val="00AD71AC"/>
    <w:rsid w:val="00AD7490"/>
    <w:rsid w:val="00AD7825"/>
    <w:rsid w:val="00AD78A1"/>
    <w:rsid w:val="00AD7A46"/>
    <w:rsid w:val="00AD7D50"/>
    <w:rsid w:val="00AD7EB2"/>
    <w:rsid w:val="00AD7EBC"/>
    <w:rsid w:val="00AE059E"/>
    <w:rsid w:val="00AE075B"/>
    <w:rsid w:val="00AE0869"/>
    <w:rsid w:val="00AE094C"/>
    <w:rsid w:val="00AE103F"/>
    <w:rsid w:val="00AE1296"/>
    <w:rsid w:val="00AE16E1"/>
    <w:rsid w:val="00AE1767"/>
    <w:rsid w:val="00AE1844"/>
    <w:rsid w:val="00AE1BA4"/>
    <w:rsid w:val="00AE1BD2"/>
    <w:rsid w:val="00AE1F3A"/>
    <w:rsid w:val="00AE1FCF"/>
    <w:rsid w:val="00AE20CF"/>
    <w:rsid w:val="00AE23F6"/>
    <w:rsid w:val="00AE2407"/>
    <w:rsid w:val="00AE256F"/>
    <w:rsid w:val="00AE2DD8"/>
    <w:rsid w:val="00AE2E13"/>
    <w:rsid w:val="00AE3323"/>
    <w:rsid w:val="00AE349D"/>
    <w:rsid w:val="00AE36A0"/>
    <w:rsid w:val="00AE4352"/>
    <w:rsid w:val="00AE43E8"/>
    <w:rsid w:val="00AE441F"/>
    <w:rsid w:val="00AE496B"/>
    <w:rsid w:val="00AE4B4B"/>
    <w:rsid w:val="00AE4EDF"/>
    <w:rsid w:val="00AE543B"/>
    <w:rsid w:val="00AE5A54"/>
    <w:rsid w:val="00AE5B3C"/>
    <w:rsid w:val="00AE5C85"/>
    <w:rsid w:val="00AE5F6D"/>
    <w:rsid w:val="00AE6914"/>
    <w:rsid w:val="00AE69A8"/>
    <w:rsid w:val="00AE6A90"/>
    <w:rsid w:val="00AE6B88"/>
    <w:rsid w:val="00AE7C09"/>
    <w:rsid w:val="00AE7E1B"/>
    <w:rsid w:val="00AF164D"/>
    <w:rsid w:val="00AF17E8"/>
    <w:rsid w:val="00AF1D33"/>
    <w:rsid w:val="00AF1E75"/>
    <w:rsid w:val="00AF2D6C"/>
    <w:rsid w:val="00AF2F25"/>
    <w:rsid w:val="00AF2F54"/>
    <w:rsid w:val="00AF31D0"/>
    <w:rsid w:val="00AF34EA"/>
    <w:rsid w:val="00AF37FF"/>
    <w:rsid w:val="00AF3D6F"/>
    <w:rsid w:val="00AF45AC"/>
    <w:rsid w:val="00AF4785"/>
    <w:rsid w:val="00AF47DF"/>
    <w:rsid w:val="00AF5054"/>
    <w:rsid w:val="00AF5598"/>
    <w:rsid w:val="00AF55BF"/>
    <w:rsid w:val="00AF57EF"/>
    <w:rsid w:val="00AF64EF"/>
    <w:rsid w:val="00AF69D3"/>
    <w:rsid w:val="00AF6C45"/>
    <w:rsid w:val="00AF6EEE"/>
    <w:rsid w:val="00AF70E8"/>
    <w:rsid w:val="00AF7C3C"/>
    <w:rsid w:val="00AF7E2B"/>
    <w:rsid w:val="00AF7FEA"/>
    <w:rsid w:val="00B0073E"/>
    <w:rsid w:val="00B008B1"/>
    <w:rsid w:val="00B0114F"/>
    <w:rsid w:val="00B01488"/>
    <w:rsid w:val="00B014A6"/>
    <w:rsid w:val="00B0189A"/>
    <w:rsid w:val="00B01DF9"/>
    <w:rsid w:val="00B022F7"/>
    <w:rsid w:val="00B02335"/>
    <w:rsid w:val="00B0245B"/>
    <w:rsid w:val="00B027C0"/>
    <w:rsid w:val="00B02986"/>
    <w:rsid w:val="00B02997"/>
    <w:rsid w:val="00B02DC2"/>
    <w:rsid w:val="00B02FCF"/>
    <w:rsid w:val="00B034C7"/>
    <w:rsid w:val="00B0386B"/>
    <w:rsid w:val="00B03A76"/>
    <w:rsid w:val="00B03D3C"/>
    <w:rsid w:val="00B03DDF"/>
    <w:rsid w:val="00B04502"/>
    <w:rsid w:val="00B046C8"/>
    <w:rsid w:val="00B04729"/>
    <w:rsid w:val="00B05175"/>
    <w:rsid w:val="00B0589F"/>
    <w:rsid w:val="00B05B67"/>
    <w:rsid w:val="00B05CCA"/>
    <w:rsid w:val="00B05D63"/>
    <w:rsid w:val="00B0627B"/>
    <w:rsid w:val="00B0649A"/>
    <w:rsid w:val="00B06514"/>
    <w:rsid w:val="00B06700"/>
    <w:rsid w:val="00B0690A"/>
    <w:rsid w:val="00B07024"/>
    <w:rsid w:val="00B0726D"/>
    <w:rsid w:val="00B07292"/>
    <w:rsid w:val="00B07345"/>
    <w:rsid w:val="00B07689"/>
    <w:rsid w:val="00B078BA"/>
    <w:rsid w:val="00B07941"/>
    <w:rsid w:val="00B07B65"/>
    <w:rsid w:val="00B07F63"/>
    <w:rsid w:val="00B1024D"/>
    <w:rsid w:val="00B103F4"/>
    <w:rsid w:val="00B10641"/>
    <w:rsid w:val="00B1086D"/>
    <w:rsid w:val="00B10ADC"/>
    <w:rsid w:val="00B10C76"/>
    <w:rsid w:val="00B11043"/>
    <w:rsid w:val="00B1136A"/>
    <w:rsid w:val="00B11939"/>
    <w:rsid w:val="00B11E0D"/>
    <w:rsid w:val="00B1228A"/>
    <w:rsid w:val="00B12600"/>
    <w:rsid w:val="00B128D2"/>
    <w:rsid w:val="00B12968"/>
    <w:rsid w:val="00B129A5"/>
    <w:rsid w:val="00B12A37"/>
    <w:rsid w:val="00B12AC7"/>
    <w:rsid w:val="00B12EA6"/>
    <w:rsid w:val="00B13244"/>
    <w:rsid w:val="00B133AF"/>
    <w:rsid w:val="00B13BE2"/>
    <w:rsid w:val="00B13C0E"/>
    <w:rsid w:val="00B13D0B"/>
    <w:rsid w:val="00B13EE5"/>
    <w:rsid w:val="00B13FDD"/>
    <w:rsid w:val="00B142AD"/>
    <w:rsid w:val="00B143D1"/>
    <w:rsid w:val="00B14471"/>
    <w:rsid w:val="00B14B00"/>
    <w:rsid w:val="00B14C49"/>
    <w:rsid w:val="00B14DD0"/>
    <w:rsid w:val="00B1504E"/>
    <w:rsid w:val="00B15133"/>
    <w:rsid w:val="00B153A8"/>
    <w:rsid w:val="00B1553B"/>
    <w:rsid w:val="00B155F5"/>
    <w:rsid w:val="00B15E1B"/>
    <w:rsid w:val="00B15E38"/>
    <w:rsid w:val="00B15E46"/>
    <w:rsid w:val="00B1641C"/>
    <w:rsid w:val="00B16967"/>
    <w:rsid w:val="00B169D4"/>
    <w:rsid w:val="00B1704D"/>
    <w:rsid w:val="00B17143"/>
    <w:rsid w:val="00B1764F"/>
    <w:rsid w:val="00B176EA"/>
    <w:rsid w:val="00B17B1A"/>
    <w:rsid w:val="00B204EF"/>
    <w:rsid w:val="00B20E27"/>
    <w:rsid w:val="00B2112C"/>
    <w:rsid w:val="00B216E1"/>
    <w:rsid w:val="00B21842"/>
    <w:rsid w:val="00B2196D"/>
    <w:rsid w:val="00B21E7B"/>
    <w:rsid w:val="00B221C5"/>
    <w:rsid w:val="00B222DC"/>
    <w:rsid w:val="00B224F8"/>
    <w:rsid w:val="00B2261A"/>
    <w:rsid w:val="00B22CB0"/>
    <w:rsid w:val="00B22DD5"/>
    <w:rsid w:val="00B22DDB"/>
    <w:rsid w:val="00B2370F"/>
    <w:rsid w:val="00B23B3D"/>
    <w:rsid w:val="00B24252"/>
    <w:rsid w:val="00B24414"/>
    <w:rsid w:val="00B2467A"/>
    <w:rsid w:val="00B24B5C"/>
    <w:rsid w:val="00B24CAD"/>
    <w:rsid w:val="00B252F0"/>
    <w:rsid w:val="00B254FE"/>
    <w:rsid w:val="00B25920"/>
    <w:rsid w:val="00B25EB3"/>
    <w:rsid w:val="00B264B8"/>
    <w:rsid w:val="00B26909"/>
    <w:rsid w:val="00B26C9B"/>
    <w:rsid w:val="00B26DDA"/>
    <w:rsid w:val="00B27009"/>
    <w:rsid w:val="00B27056"/>
    <w:rsid w:val="00B270CE"/>
    <w:rsid w:val="00B27394"/>
    <w:rsid w:val="00B278D8"/>
    <w:rsid w:val="00B27A23"/>
    <w:rsid w:val="00B27BBF"/>
    <w:rsid w:val="00B30283"/>
    <w:rsid w:val="00B305D3"/>
    <w:rsid w:val="00B3093F"/>
    <w:rsid w:val="00B30E9D"/>
    <w:rsid w:val="00B312EA"/>
    <w:rsid w:val="00B31707"/>
    <w:rsid w:val="00B31982"/>
    <w:rsid w:val="00B31B42"/>
    <w:rsid w:val="00B31C30"/>
    <w:rsid w:val="00B32080"/>
    <w:rsid w:val="00B3212A"/>
    <w:rsid w:val="00B3255F"/>
    <w:rsid w:val="00B3261F"/>
    <w:rsid w:val="00B32794"/>
    <w:rsid w:val="00B33809"/>
    <w:rsid w:val="00B33924"/>
    <w:rsid w:val="00B342B3"/>
    <w:rsid w:val="00B3434B"/>
    <w:rsid w:val="00B3466B"/>
    <w:rsid w:val="00B34681"/>
    <w:rsid w:val="00B349B2"/>
    <w:rsid w:val="00B35013"/>
    <w:rsid w:val="00B35392"/>
    <w:rsid w:val="00B35631"/>
    <w:rsid w:val="00B35F09"/>
    <w:rsid w:val="00B36607"/>
    <w:rsid w:val="00B3678D"/>
    <w:rsid w:val="00B37280"/>
    <w:rsid w:val="00B37E33"/>
    <w:rsid w:val="00B37F9D"/>
    <w:rsid w:val="00B400A2"/>
    <w:rsid w:val="00B4046A"/>
    <w:rsid w:val="00B4068B"/>
    <w:rsid w:val="00B40BF3"/>
    <w:rsid w:val="00B4188E"/>
    <w:rsid w:val="00B418B7"/>
    <w:rsid w:val="00B41B27"/>
    <w:rsid w:val="00B420CD"/>
    <w:rsid w:val="00B43207"/>
    <w:rsid w:val="00B43491"/>
    <w:rsid w:val="00B444E5"/>
    <w:rsid w:val="00B4483E"/>
    <w:rsid w:val="00B44CFB"/>
    <w:rsid w:val="00B44E97"/>
    <w:rsid w:val="00B451FC"/>
    <w:rsid w:val="00B45372"/>
    <w:rsid w:val="00B4564D"/>
    <w:rsid w:val="00B45934"/>
    <w:rsid w:val="00B45ADC"/>
    <w:rsid w:val="00B45D28"/>
    <w:rsid w:val="00B462C7"/>
    <w:rsid w:val="00B4661E"/>
    <w:rsid w:val="00B46861"/>
    <w:rsid w:val="00B4693A"/>
    <w:rsid w:val="00B46DDA"/>
    <w:rsid w:val="00B46E0F"/>
    <w:rsid w:val="00B46F9E"/>
    <w:rsid w:val="00B477CF"/>
    <w:rsid w:val="00B47891"/>
    <w:rsid w:val="00B478BC"/>
    <w:rsid w:val="00B47A9C"/>
    <w:rsid w:val="00B47F2E"/>
    <w:rsid w:val="00B47F89"/>
    <w:rsid w:val="00B503EE"/>
    <w:rsid w:val="00B503F3"/>
    <w:rsid w:val="00B506E7"/>
    <w:rsid w:val="00B511FF"/>
    <w:rsid w:val="00B51375"/>
    <w:rsid w:val="00B517A6"/>
    <w:rsid w:val="00B519D5"/>
    <w:rsid w:val="00B51BAD"/>
    <w:rsid w:val="00B51C3A"/>
    <w:rsid w:val="00B51D32"/>
    <w:rsid w:val="00B5224C"/>
    <w:rsid w:val="00B529A9"/>
    <w:rsid w:val="00B529DA"/>
    <w:rsid w:val="00B52D34"/>
    <w:rsid w:val="00B5300D"/>
    <w:rsid w:val="00B53591"/>
    <w:rsid w:val="00B53607"/>
    <w:rsid w:val="00B538AE"/>
    <w:rsid w:val="00B540EE"/>
    <w:rsid w:val="00B54675"/>
    <w:rsid w:val="00B5479D"/>
    <w:rsid w:val="00B54A37"/>
    <w:rsid w:val="00B5500B"/>
    <w:rsid w:val="00B551DF"/>
    <w:rsid w:val="00B55644"/>
    <w:rsid w:val="00B55C5A"/>
    <w:rsid w:val="00B55E3A"/>
    <w:rsid w:val="00B55EE3"/>
    <w:rsid w:val="00B561EF"/>
    <w:rsid w:val="00B56312"/>
    <w:rsid w:val="00B56572"/>
    <w:rsid w:val="00B5680F"/>
    <w:rsid w:val="00B56E1B"/>
    <w:rsid w:val="00B56E56"/>
    <w:rsid w:val="00B57152"/>
    <w:rsid w:val="00B571AD"/>
    <w:rsid w:val="00B57945"/>
    <w:rsid w:val="00B579C9"/>
    <w:rsid w:val="00B57A0A"/>
    <w:rsid w:val="00B603F9"/>
    <w:rsid w:val="00B6040B"/>
    <w:rsid w:val="00B6066F"/>
    <w:rsid w:val="00B606DC"/>
    <w:rsid w:val="00B608E2"/>
    <w:rsid w:val="00B60988"/>
    <w:rsid w:val="00B60EAA"/>
    <w:rsid w:val="00B60F68"/>
    <w:rsid w:val="00B61304"/>
    <w:rsid w:val="00B61567"/>
    <w:rsid w:val="00B6162F"/>
    <w:rsid w:val="00B619F5"/>
    <w:rsid w:val="00B61A3D"/>
    <w:rsid w:val="00B61BE6"/>
    <w:rsid w:val="00B61CF0"/>
    <w:rsid w:val="00B61D15"/>
    <w:rsid w:val="00B61FB7"/>
    <w:rsid w:val="00B61FD3"/>
    <w:rsid w:val="00B620F6"/>
    <w:rsid w:val="00B624FB"/>
    <w:rsid w:val="00B62671"/>
    <w:rsid w:val="00B627CB"/>
    <w:rsid w:val="00B6293B"/>
    <w:rsid w:val="00B62985"/>
    <w:rsid w:val="00B62C0D"/>
    <w:rsid w:val="00B62CE4"/>
    <w:rsid w:val="00B631F3"/>
    <w:rsid w:val="00B632E0"/>
    <w:rsid w:val="00B63F70"/>
    <w:rsid w:val="00B64000"/>
    <w:rsid w:val="00B6410D"/>
    <w:rsid w:val="00B641B3"/>
    <w:rsid w:val="00B64821"/>
    <w:rsid w:val="00B64D79"/>
    <w:rsid w:val="00B653E2"/>
    <w:rsid w:val="00B661ED"/>
    <w:rsid w:val="00B662D9"/>
    <w:rsid w:val="00B66B5C"/>
    <w:rsid w:val="00B66E23"/>
    <w:rsid w:val="00B6715B"/>
    <w:rsid w:val="00B67AD9"/>
    <w:rsid w:val="00B703D4"/>
    <w:rsid w:val="00B7095E"/>
    <w:rsid w:val="00B70A6D"/>
    <w:rsid w:val="00B7101E"/>
    <w:rsid w:val="00B71069"/>
    <w:rsid w:val="00B71204"/>
    <w:rsid w:val="00B71EA2"/>
    <w:rsid w:val="00B7264B"/>
    <w:rsid w:val="00B72B50"/>
    <w:rsid w:val="00B72BA3"/>
    <w:rsid w:val="00B72C31"/>
    <w:rsid w:val="00B72EE9"/>
    <w:rsid w:val="00B72FD2"/>
    <w:rsid w:val="00B731D0"/>
    <w:rsid w:val="00B738FD"/>
    <w:rsid w:val="00B73B54"/>
    <w:rsid w:val="00B73C74"/>
    <w:rsid w:val="00B73EE9"/>
    <w:rsid w:val="00B742D9"/>
    <w:rsid w:val="00B74584"/>
    <w:rsid w:val="00B75714"/>
    <w:rsid w:val="00B76B62"/>
    <w:rsid w:val="00B77828"/>
    <w:rsid w:val="00B7798D"/>
    <w:rsid w:val="00B77FCD"/>
    <w:rsid w:val="00B80479"/>
    <w:rsid w:val="00B80D70"/>
    <w:rsid w:val="00B80EB8"/>
    <w:rsid w:val="00B80F5F"/>
    <w:rsid w:val="00B8186C"/>
    <w:rsid w:val="00B81B4C"/>
    <w:rsid w:val="00B822DD"/>
    <w:rsid w:val="00B824A6"/>
    <w:rsid w:val="00B82AB8"/>
    <w:rsid w:val="00B82CFC"/>
    <w:rsid w:val="00B82E1F"/>
    <w:rsid w:val="00B82E65"/>
    <w:rsid w:val="00B82EB4"/>
    <w:rsid w:val="00B83165"/>
    <w:rsid w:val="00B833B8"/>
    <w:rsid w:val="00B83743"/>
    <w:rsid w:val="00B842E1"/>
    <w:rsid w:val="00B84E57"/>
    <w:rsid w:val="00B857DC"/>
    <w:rsid w:val="00B859FE"/>
    <w:rsid w:val="00B85E7F"/>
    <w:rsid w:val="00B864F9"/>
    <w:rsid w:val="00B86BF6"/>
    <w:rsid w:val="00B86FCD"/>
    <w:rsid w:val="00B873FB"/>
    <w:rsid w:val="00B87950"/>
    <w:rsid w:val="00B87CDC"/>
    <w:rsid w:val="00B87F10"/>
    <w:rsid w:val="00B87FCB"/>
    <w:rsid w:val="00B902CE"/>
    <w:rsid w:val="00B90A1F"/>
    <w:rsid w:val="00B90AD9"/>
    <w:rsid w:val="00B90C42"/>
    <w:rsid w:val="00B90DEC"/>
    <w:rsid w:val="00B90DF0"/>
    <w:rsid w:val="00B91182"/>
    <w:rsid w:val="00B91466"/>
    <w:rsid w:val="00B9146C"/>
    <w:rsid w:val="00B91C32"/>
    <w:rsid w:val="00B91FEC"/>
    <w:rsid w:val="00B922AD"/>
    <w:rsid w:val="00B9243B"/>
    <w:rsid w:val="00B92B35"/>
    <w:rsid w:val="00B92B9D"/>
    <w:rsid w:val="00B93072"/>
    <w:rsid w:val="00B930F8"/>
    <w:rsid w:val="00B932AB"/>
    <w:rsid w:val="00B934E7"/>
    <w:rsid w:val="00B93865"/>
    <w:rsid w:val="00B93B37"/>
    <w:rsid w:val="00B93CA6"/>
    <w:rsid w:val="00B93E59"/>
    <w:rsid w:val="00B94302"/>
    <w:rsid w:val="00B94334"/>
    <w:rsid w:val="00B94A5C"/>
    <w:rsid w:val="00B94D90"/>
    <w:rsid w:val="00B94F53"/>
    <w:rsid w:val="00B95921"/>
    <w:rsid w:val="00B959F9"/>
    <w:rsid w:val="00B95A5B"/>
    <w:rsid w:val="00B95BCF"/>
    <w:rsid w:val="00B96708"/>
    <w:rsid w:val="00B9696C"/>
    <w:rsid w:val="00B96B14"/>
    <w:rsid w:val="00B96FD2"/>
    <w:rsid w:val="00B97049"/>
    <w:rsid w:val="00B97433"/>
    <w:rsid w:val="00B975DC"/>
    <w:rsid w:val="00B97768"/>
    <w:rsid w:val="00B97969"/>
    <w:rsid w:val="00B97AF6"/>
    <w:rsid w:val="00B97BEA"/>
    <w:rsid w:val="00BA02A8"/>
    <w:rsid w:val="00BA0901"/>
    <w:rsid w:val="00BA0B9D"/>
    <w:rsid w:val="00BA0C48"/>
    <w:rsid w:val="00BA0FB2"/>
    <w:rsid w:val="00BA0FF7"/>
    <w:rsid w:val="00BA1925"/>
    <w:rsid w:val="00BA1A4F"/>
    <w:rsid w:val="00BA1A6A"/>
    <w:rsid w:val="00BA1E75"/>
    <w:rsid w:val="00BA2111"/>
    <w:rsid w:val="00BA2153"/>
    <w:rsid w:val="00BA23B2"/>
    <w:rsid w:val="00BA24CD"/>
    <w:rsid w:val="00BA2CC4"/>
    <w:rsid w:val="00BA3160"/>
    <w:rsid w:val="00BA31BA"/>
    <w:rsid w:val="00BA32AC"/>
    <w:rsid w:val="00BA341F"/>
    <w:rsid w:val="00BA36A9"/>
    <w:rsid w:val="00BA4056"/>
    <w:rsid w:val="00BA41F8"/>
    <w:rsid w:val="00BA4277"/>
    <w:rsid w:val="00BA45E8"/>
    <w:rsid w:val="00BA4C73"/>
    <w:rsid w:val="00BA5130"/>
    <w:rsid w:val="00BA5823"/>
    <w:rsid w:val="00BA5B05"/>
    <w:rsid w:val="00BA5D30"/>
    <w:rsid w:val="00BA5E80"/>
    <w:rsid w:val="00BA66A1"/>
    <w:rsid w:val="00BA6730"/>
    <w:rsid w:val="00BA68FC"/>
    <w:rsid w:val="00BA6998"/>
    <w:rsid w:val="00BA6B39"/>
    <w:rsid w:val="00BA6CFF"/>
    <w:rsid w:val="00BA6F22"/>
    <w:rsid w:val="00BA709B"/>
    <w:rsid w:val="00BA75E5"/>
    <w:rsid w:val="00BA77C3"/>
    <w:rsid w:val="00BA7DE6"/>
    <w:rsid w:val="00BB0757"/>
    <w:rsid w:val="00BB0BD3"/>
    <w:rsid w:val="00BB0BD9"/>
    <w:rsid w:val="00BB0CF9"/>
    <w:rsid w:val="00BB0E0E"/>
    <w:rsid w:val="00BB163C"/>
    <w:rsid w:val="00BB18C4"/>
    <w:rsid w:val="00BB1922"/>
    <w:rsid w:val="00BB1C0E"/>
    <w:rsid w:val="00BB20C5"/>
    <w:rsid w:val="00BB215A"/>
    <w:rsid w:val="00BB21B0"/>
    <w:rsid w:val="00BB22B9"/>
    <w:rsid w:val="00BB2322"/>
    <w:rsid w:val="00BB252D"/>
    <w:rsid w:val="00BB2D35"/>
    <w:rsid w:val="00BB3307"/>
    <w:rsid w:val="00BB340E"/>
    <w:rsid w:val="00BB3FB4"/>
    <w:rsid w:val="00BB447F"/>
    <w:rsid w:val="00BB44AC"/>
    <w:rsid w:val="00BB4ED4"/>
    <w:rsid w:val="00BB56C8"/>
    <w:rsid w:val="00BB5C02"/>
    <w:rsid w:val="00BB63FB"/>
    <w:rsid w:val="00BB6A07"/>
    <w:rsid w:val="00BB6BCC"/>
    <w:rsid w:val="00BB6FBA"/>
    <w:rsid w:val="00BB7051"/>
    <w:rsid w:val="00BB75B4"/>
    <w:rsid w:val="00BB7660"/>
    <w:rsid w:val="00BB771C"/>
    <w:rsid w:val="00BB7866"/>
    <w:rsid w:val="00BB7DE5"/>
    <w:rsid w:val="00BC01D1"/>
    <w:rsid w:val="00BC02E2"/>
    <w:rsid w:val="00BC0336"/>
    <w:rsid w:val="00BC068A"/>
    <w:rsid w:val="00BC077E"/>
    <w:rsid w:val="00BC099D"/>
    <w:rsid w:val="00BC0F8E"/>
    <w:rsid w:val="00BC1256"/>
    <w:rsid w:val="00BC12AD"/>
    <w:rsid w:val="00BC2111"/>
    <w:rsid w:val="00BC2248"/>
    <w:rsid w:val="00BC2925"/>
    <w:rsid w:val="00BC2960"/>
    <w:rsid w:val="00BC298C"/>
    <w:rsid w:val="00BC3708"/>
    <w:rsid w:val="00BC45A1"/>
    <w:rsid w:val="00BC483C"/>
    <w:rsid w:val="00BC559B"/>
    <w:rsid w:val="00BC5742"/>
    <w:rsid w:val="00BC5AE5"/>
    <w:rsid w:val="00BC5E28"/>
    <w:rsid w:val="00BC5E37"/>
    <w:rsid w:val="00BC6267"/>
    <w:rsid w:val="00BC6472"/>
    <w:rsid w:val="00BC6A65"/>
    <w:rsid w:val="00BC6CB0"/>
    <w:rsid w:val="00BC7093"/>
    <w:rsid w:val="00BC7220"/>
    <w:rsid w:val="00BC7427"/>
    <w:rsid w:val="00BC79F5"/>
    <w:rsid w:val="00BC7CA7"/>
    <w:rsid w:val="00BC7CD5"/>
    <w:rsid w:val="00BC7E71"/>
    <w:rsid w:val="00BD0424"/>
    <w:rsid w:val="00BD0A3C"/>
    <w:rsid w:val="00BD0E79"/>
    <w:rsid w:val="00BD1768"/>
    <w:rsid w:val="00BD1FF3"/>
    <w:rsid w:val="00BD294E"/>
    <w:rsid w:val="00BD3366"/>
    <w:rsid w:val="00BD36B3"/>
    <w:rsid w:val="00BD3C17"/>
    <w:rsid w:val="00BD4452"/>
    <w:rsid w:val="00BD498C"/>
    <w:rsid w:val="00BD4C18"/>
    <w:rsid w:val="00BD50E1"/>
    <w:rsid w:val="00BD5336"/>
    <w:rsid w:val="00BD54CE"/>
    <w:rsid w:val="00BD5620"/>
    <w:rsid w:val="00BD56F9"/>
    <w:rsid w:val="00BD584E"/>
    <w:rsid w:val="00BD5FCE"/>
    <w:rsid w:val="00BD66EA"/>
    <w:rsid w:val="00BD6764"/>
    <w:rsid w:val="00BD687A"/>
    <w:rsid w:val="00BD6BE4"/>
    <w:rsid w:val="00BD6CC6"/>
    <w:rsid w:val="00BD7178"/>
    <w:rsid w:val="00BD7475"/>
    <w:rsid w:val="00BD76E9"/>
    <w:rsid w:val="00BD7785"/>
    <w:rsid w:val="00BD7D1E"/>
    <w:rsid w:val="00BE0A1B"/>
    <w:rsid w:val="00BE105E"/>
    <w:rsid w:val="00BE1240"/>
    <w:rsid w:val="00BE1283"/>
    <w:rsid w:val="00BE12A0"/>
    <w:rsid w:val="00BE1CD7"/>
    <w:rsid w:val="00BE1ED4"/>
    <w:rsid w:val="00BE26E5"/>
    <w:rsid w:val="00BE2A3D"/>
    <w:rsid w:val="00BE2A5A"/>
    <w:rsid w:val="00BE2D07"/>
    <w:rsid w:val="00BE3089"/>
    <w:rsid w:val="00BE3312"/>
    <w:rsid w:val="00BE3E0E"/>
    <w:rsid w:val="00BE47A6"/>
    <w:rsid w:val="00BE4934"/>
    <w:rsid w:val="00BE4ADC"/>
    <w:rsid w:val="00BE5140"/>
    <w:rsid w:val="00BE51A1"/>
    <w:rsid w:val="00BE5575"/>
    <w:rsid w:val="00BE57FB"/>
    <w:rsid w:val="00BE591D"/>
    <w:rsid w:val="00BE5C19"/>
    <w:rsid w:val="00BE5F1B"/>
    <w:rsid w:val="00BE61D3"/>
    <w:rsid w:val="00BE6755"/>
    <w:rsid w:val="00BE6F30"/>
    <w:rsid w:val="00BE7263"/>
    <w:rsid w:val="00BE73B1"/>
    <w:rsid w:val="00BE7533"/>
    <w:rsid w:val="00BE757A"/>
    <w:rsid w:val="00BE7654"/>
    <w:rsid w:val="00BE7702"/>
    <w:rsid w:val="00BE790D"/>
    <w:rsid w:val="00BE7DEF"/>
    <w:rsid w:val="00BF0151"/>
    <w:rsid w:val="00BF0548"/>
    <w:rsid w:val="00BF06FC"/>
    <w:rsid w:val="00BF0806"/>
    <w:rsid w:val="00BF0D4A"/>
    <w:rsid w:val="00BF0FF0"/>
    <w:rsid w:val="00BF1325"/>
    <w:rsid w:val="00BF17AB"/>
    <w:rsid w:val="00BF1848"/>
    <w:rsid w:val="00BF19D4"/>
    <w:rsid w:val="00BF1D7A"/>
    <w:rsid w:val="00BF1F8C"/>
    <w:rsid w:val="00BF2C8B"/>
    <w:rsid w:val="00BF3037"/>
    <w:rsid w:val="00BF36C1"/>
    <w:rsid w:val="00BF4041"/>
    <w:rsid w:val="00BF424C"/>
    <w:rsid w:val="00BF4455"/>
    <w:rsid w:val="00BF4478"/>
    <w:rsid w:val="00BF45FF"/>
    <w:rsid w:val="00BF47B6"/>
    <w:rsid w:val="00BF4890"/>
    <w:rsid w:val="00BF4CCD"/>
    <w:rsid w:val="00BF505D"/>
    <w:rsid w:val="00BF5457"/>
    <w:rsid w:val="00BF5953"/>
    <w:rsid w:val="00BF5BC5"/>
    <w:rsid w:val="00BF5EC3"/>
    <w:rsid w:val="00BF6172"/>
    <w:rsid w:val="00BF6484"/>
    <w:rsid w:val="00BF6712"/>
    <w:rsid w:val="00BF6BF4"/>
    <w:rsid w:val="00BF6D8A"/>
    <w:rsid w:val="00BF6DBF"/>
    <w:rsid w:val="00BF6E0C"/>
    <w:rsid w:val="00BF7232"/>
    <w:rsid w:val="00BF787D"/>
    <w:rsid w:val="00BF7E4A"/>
    <w:rsid w:val="00C004C1"/>
    <w:rsid w:val="00C005F6"/>
    <w:rsid w:val="00C008BA"/>
    <w:rsid w:val="00C009CB"/>
    <w:rsid w:val="00C00B8A"/>
    <w:rsid w:val="00C011DE"/>
    <w:rsid w:val="00C014EB"/>
    <w:rsid w:val="00C02181"/>
    <w:rsid w:val="00C02235"/>
    <w:rsid w:val="00C02529"/>
    <w:rsid w:val="00C02A09"/>
    <w:rsid w:val="00C03243"/>
    <w:rsid w:val="00C03C29"/>
    <w:rsid w:val="00C03F29"/>
    <w:rsid w:val="00C03FE1"/>
    <w:rsid w:val="00C05745"/>
    <w:rsid w:val="00C058EA"/>
    <w:rsid w:val="00C05935"/>
    <w:rsid w:val="00C05A5F"/>
    <w:rsid w:val="00C05EE4"/>
    <w:rsid w:val="00C05EFE"/>
    <w:rsid w:val="00C05F01"/>
    <w:rsid w:val="00C05FC9"/>
    <w:rsid w:val="00C0679F"/>
    <w:rsid w:val="00C06E07"/>
    <w:rsid w:val="00C07033"/>
    <w:rsid w:val="00C07413"/>
    <w:rsid w:val="00C07AE7"/>
    <w:rsid w:val="00C1026D"/>
    <w:rsid w:val="00C102DC"/>
    <w:rsid w:val="00C10DA8"/>
    <w:rsid w:val="00C10DC0"/>
    <w:rsid w:val="00C11783"/>
    <w:rsid w:val="00C118B3"/>
    <w:rsid w:val="00C11BAF"/>
    <w:rsid w:val="00C12449"/>
    <w:rsid w:val="00C128DB"/>
    <w:rsid w:val="00C128F6"/>
    <w:rsid w:val="00C12904"/>
    <w:rsid w:val="00C13A09"/>
    <w:rsid w:val="00C13D8D"/>
    <w:rsid w:val="00C14D1B"/>
    <w:rsid w:val="00C14F41"/>
    <w:rsid w:val="00C14FEF"/>
    <w:rsid w:val="00C1552D"/>
    <w:rsid w:val="00C1557A"/>
    <w:rsid w:val="00C15C9D"/>
    <w:rsid w:val="00C1600D"/>
    <w:rsid w:val="00C16253"/>
    <w:rsid w:val="00C16331"/>
    <w:rsid w:val="00C16519"/>
    <w:rsid w:val="00C16679"/>
    <w:rsid w:val="00C16E8D"/>
    <w:rsid w:val="00C17EC3"/>
    <w:rsid w:val="00C203E3"/>
    <w:rsid w:val="00C20446"/>
    <w:rsid w:val="00C20AAB"/>
    <w:rsid w:val="00C20C32"/>
    <w:rsid w:val="00C20D51"/>
    <w:rsid w:val="00C20FEC"/>
    <w:rsid w:val="00C217AD"/>
    <w:rsid w:val="00C21AF7"/>
    <w:rsid w:val="00C21C1F"/>
    <w:rsid w:val="00C21C49"/>
    <w:rsid w:val="00C220DC"/>
    <w:rsid w:val="00C222E4"/>
    <w:rsid w:val="00C22375"/>
    <w:rsid w:val="00C23739"/>
    <w:rsid w:val="00C237C1"/>
    <w:rsid w:val="00C237FC"/>
    <w:rsid w:val="00C2418E"/>
    <w:rsid w:val="00C244F9"/>
    <w:rsid w:val="00C24642"/>
    <w:rsid w:val="00C24664"/>
    <w:rsid w:val="00C24808"/>
    <w:rsid w:val="00C249C8"/>
    <w:rsid w:val="00C24A45"/>
    <w:rsid w:val="00C24C63"/>
    <w:rsid w:val="00C24FAD"/>
    <w:rsid w:val="00C253CB"/>
    <w:rsid w:val="00C25B3C"/>
    <w:rsid w:val="00C260E0"/>
    <w:rsid w:val="00C26AA8"/>
    <w:rsid w:val="00C26CAD"/>
    <w:rsid w:val="00C26E30"/>
    <w:rsid w:val="00C27053"/>
    <w:rsid w:val="00C27144"/>
    <w:rsid w:val="00C27176"/>
    <w:rsid w:val="00C2763B"/>
    <w:rsid w:val="00C300AA"/>
    <w:rsid w:val="00C30176"/>
    <w:rsid w:val="00C301FD"/>
    <w:rsid w:val="00C30AD1"/>
    <w:rsid w:val="00C31062"/>
    <w:rsid w:val="00C31AE6"/>
    <w:rsid w:val="00C31BC4"/>
    <w:rsid w:val="00C325E5"/>
    <w:rsid w:val="00C3260D"/>
    <w:rsid w:val="00C32816"/>
    <w:rsid w:val="00C32F85"/>
    <w:rsid w:val="00C3303D"/>
    <w:rsid w:val="00C332AF"/>
    <w:rsid w:val="00C334C3"/>
    <w:rsid w:val="00C3374F"/>
    <w:rsid w:val="00C33E76"/>
    <w:rsid w:val="00C33EAD"/>
    <w:rsid w:val="00C341FA"/>
    <w:rsid w:val="00C34299"/>
    <w:rsid w:val="00C349DB"/>
    <w:rsid w:val="00C34A8B"/>
    <w:rsid w:val="00C34F5B"/>
    <w:rsid w:val="00C34FA1"/>
    <w:rsid w:val="00C3569C"/>
    <w:rsid w:val="00C35C68"/>
    <w:rsid w:val="00C35CA1"/>
    <w:rsid w:val="00C35DB6"/>
    <w:rsid w:val="00C3678C"/>
    <w:rsid w:val="00C37B56"/>
    <w:rsid w:val="00C37D97"/>
    <w:rsid w:val="00C37E27"/>
    <w:rsid w:val="00C37F9F"/>
    <w:rsid w:val="00C4002D"/>
    <w:rsid w:val="00C40063"/>
    <w:rsid w:val="00C40687"/>
    <w:rsid w:val="00C4086A"/>
    <w:rsid w:val="00C409B9"/>
    <w:rsid w:val="00C40E51"/>
    <w:rsid w:val="00C40F53"/>
    <w:rsid w:val="00C4169F"/>
    <w:rsid w:val="00C419B9"/>
    <w:rsid w:val="00C41E6A"/>
    <w:rsid w:val="00C42085"/>
    <w:rsid w:val="00C420E7"/>
    <w:rsid w:val="00C423F6"/>
    <w:rsid w:val="00C42B64"/>
    <w:rsid w:val="00C42CFB"/>
    <w:rsid w:val="00C42EEC"/>
    <w:rsid w:val="00C4309A"/>
    <w:rsid w:val="00C43189"/>
    <w:rsid w:val="00C4326C"/>
    <w:rsid w:val="00C43270"/>
    <w:rsid w:val="00C43DCC"/>
    <w:rsid w:val="00C443E1"/>
    <w:rsid w:val="00C446C4"/>
    <w:rsid w:val="00C45409"/>
    <w:rsid w:val="00C45495"/>
    <w:rsid w:val="00C45AF1"/>
    <w:rsid w:val="00C462AC"/>
    <w:rsid w:val="00C46365"/>
    <w:rsid w:val="00C46440"/>
    <w:rsid w:val="00C46A6A"/>
    <w:rsid w:val="00C46ABA"/>
    <w:rsid w:val="00C4720E"/>
    <w:rsid w:val="00C47396"/>
    <w:rsid w:val="00C4753F"/>
    <w:rsid w:val="00C47856"/>
    <w:rsid w:val="00C47A9B"/>
    <w:rsid w:val="00C47ADE"/>
    <w:rsid w:val="00C50223"/>
    <w:rsid w:val="00C502F3"/>
    <w:rsid w:val="00C50757"/>
    <w:rsid w:val="00C50B3D"/>
    <w:rsid w:val="00C50B64"/>
    <w:rsid w:val="00C511BD"/>
    <w:rsid w:val="00C51A7E"/>
    <w:rsid w:val="00C51F72"/>
    <w:rsid w:val="00C52062"/>
    <w:rsid w:val="00C526F0"/>
    <w:rsid w:val="00C52AF5"/>
    <w:rsid w:val="00C52E41"/>
    <w:rsid w:val="00C52F55"/>
    <w:rsid w:val="00C53B6E"/>
    <w:rsid w:val="00C53B92"/>
    <w:rsid w:val="00C53CF2"/>
    <w:rsid w:val="00C54183"/>
    <w:rsid w:val="00C5422E"/>
    <w:rsid w:val="00C542E5"/>
    <w:rsid w:val="00C5441B"/>
    <w:rsid w:val="00C548C7"/>
    <w:rsid w:val="00C54A7F"/>
    <w:rsid w:val="00C54CE6"/>
    <w:rsid w:val="00C54DD7"/>
    <w:rsid w:val="00C54E9D"/>
    <w:rsid w:val="00C54EB6"/>
    <w:rsid w:val="00C5543A"/>
    <w:rsid w:val="00C5585D"/>
    <w:rsid w:val="00C55AD5"/>
    <w:rsid w:val="00C55B7B"/>
    <w:rsid w:val="00C55C41"/>
    <w:rsid w:val="00C562AE"/>
    <w:rsid w:val="00C56421"/>
    <w:rsid w:val="00C564AA"/>
    <w:rsid w:val="00C564FD"/>
    <w:rsid w:val="00C56546"/>
    <w:rsid w:val="00C566E3"/>
    <w:rsid w:val="00C56E2D"/>
    <w:rsid w:val="00C56FB7"/>
    <w:rsid w:val="00C57030"/>
    <w:rsid w:val="00C5704F"/>
    <w:rsid w:val="00C5705F"/>
    <w:rsid w:val="00C574D5"/>
    <w:rsid w:val="00C57C02"/>
    <w:rsid w:val="00C57D5E"/>
    <w:rsid w:val="00C57E98"/>
    <w:rsid w:val="00C60066"/>
    <w:rsid w:val="00C60643"/>
    <w:rsid w:val="00C60B89"/>
    <w:rsid w:val="00C612A5"/>
    <w:rsid w:val="00C612B6"/>
    <w:rsid w:val="00C6178B"/>
    <w:rsid w:val="00C61E02"/>
    <w:rsid w:val="00C62108"/>
    <w:rsid w:val="00C62358"/>
    <w:rsid w:val="00C62597"/>
    <w:rsid w:val="00C626FA"/>
    <w:rsid w:val="00C62BE6"/>
    <w:rsid w:val="00C62FBF"/>
    <w:rsid w:val="00C63231"/>
    <w:rsid w:val="00C6342E"/>
    <w:rsid w:val="00C63469"/>
    <w:rsid w:val="00C63723"/>
    <w:rsid w:val="00C63972"/>
    <w:rsid w:val="00C63CE9"/>
    <w:rsid w:val="00C63D4C"/>
    <w:rsid w:val="00C63F0C"/>
    <w:rsid w:val="00C64DBC"/>
    <w:rsid w:val="00C64EAF"/>
    <w:rsid w:val="00C64FBA"/>
    <w:rsid w:val="00C654C7"/>
    <w:rsid w:val="00C6676B"/>
    <w:rsid w:val="00C669B9"/>
    <w:rsid w:val="00C66C60"/>
    <w:rsid w:val="00C66CFD"/>
    <w:rsid w:val="00C67279"/>
    <w:rsid w:val="00C672C0"/>
    <w:rsid w:val="00C6730A"/>
    <w:rsid w:val="00C67499"/>
    <w:rsid w:val="00C6764E"/>
    <w:rsid w:val="00C67C12"/>
    <w:rsid w:val="00C67EA4"/>
    <w:rsid w:val="00C67F41"/>
    <w:rsid w:val="00C67F55"/>
    <w:rsid w:val="00C67FD6"/>
    <w:rsid w:val="00C70245"/>
    <w:rsid w:val="00C70930"/>
    <w:rsid w:val="00C70BE5"/>
    <w:rsid w:val="00C713F8"/>
    <w:rsid w:val="00C7164B"/>
    <w:rsid w:val="00C716E2"/>
    <w:rsid w:val="00C716FC"/>
    <w:rsid w:val="00C717E2"/>
    <w:rsid w:val="00C71A7A"/>
    <w:rsid w:val="00C71C33"/>
    <w:rsid w:val="00C71E30"/>
    <w:rsid w:val="00C72258"/>
    <w:rsid w:val="00C72631"/>
    <w:rsid w:val="00C7286F"/>
    <w:rsid w:val="00C72C17"/>
    <w:rsid w:val="00C73ADA"/>
    <w:rsid w:val="00C74361"/>
    <w:rsid w:val="00C74909"/>
    <w:rsid w:val="00C74B34"/>
    <w:rsid w:val="00C751BE"/>
    <w:rsid w:val="00C756F6"/>
    <w:rsid w:val="00C75898"/>
    <w:rsid w:val="00C75919"/>
    <w:rsid w:val="00C75BD8"/>
    <w:rsid w:val="00C76CDA"/>
    <w:rsid w:val="00C770B1"/>
    <w:rsid w:val="00C77478"/>
    <w:rsid w:val="00C77BC7"/>
    <w:rsid w:val="00C77FC1"/>
    <w:rsid w:val="00C80051"/>
    <w:rsid w:val="00C802D4"/>
    <w:rsid w:val="00C8040D"/>
    <w:rsid w:val="00C805ED"/>
    <w:rsid w:val="00C8077A"/>
    <w:rsid w:val="00C80987"/>
    <w:rsid w:val="00C8110D"/>
    <w:rsid w:val="00C813B1"/>
    <w:rsid w:val="00C814CB"/>
    <w:rsid w:val="00C81B77"/>
    <w:rsid w:val="00C81DE2"/>
    <w:rsid w:val="00C823B6"/>
    <w:rsid w:val="00C8264F"/>
    <w:rsid w:val="00C82651"/>
    <w:rsid w:val="00C82AB8"/>
    <w:rsid w:val="00C82C8A"/>
    <w:rsid w:val="00C82DD9"/>
    <w:rsid w:val="00C82E67"/>
    <w:rsid w:val="00C82F35"/>
    <w:rsid w:val="00C830AA"/>
    <w:rsid w:val="00C83160"/>
    <w:rsid w:val="00C83B00"/>
    <w:rsid w:val="00C83F81"/>
    <w:rsid w:val="00C8403B"/>
    <w:rsid w:val="00C8472F"/>
    <w:rsid w:val="00C84C96"/>
    <w:rsid w:val="00C84CDD"/>
    <w:rsid w:val="00C84E6C"/>
    <w:rsid w:val="00C850F5"/>
    <w:rsid w:val="00C85139"/>
    <w:rsid w:val="00C85146"/>
    <w:rsid w:val="00C851AD"/>
    <w:rsid w:val="00C85494"/>
    <w:rsid w:val="00C85512"/>
    <w:rsid w:val="00C85E0F"/>
    <w:rsid w:val="00C86088"/>
    <w:rsid w:val="00C863FB"/>
    <w:rsid w:val="00C866FC"/>
    <w:rsid w:val="00C8752B"/>
    <w:rsid w:val="00C876A4"/>
    <w:rsid w:val="00C90818"/>
    <w:rsid w:val="00C90908"/>
    <w:rsid w:val="00C90997"/>
    <w:rsid w:val="00C911E2"/>
    <w:rsid w:val="00C91A0A"/>
    <w:rsid w:val="00C91BAD"/>
    <w:rsid w:val="00C91D07"/>
    <w:rsid w:val="00C91F85"/>
    <w:rsid w:val="00C92916"/>
    <w:rsid w:val="00C92988"/>
    <w:rsid w:val="00C92CC2"/>
    <w:rsid w:val="00C92CF6"/>
    <w:rsid w:val="00C92E73"/>
    <w:rsid w:val="00C93029"/>
    <w:rsid w:val="00C931A9"/>
    <w:rsid w:val="00C9324D"/>
    <w:rsid w:val="00C93965"/>
    <w:rsid w:val="00C939F1"/>
    <w:rsid w:val="00C94437"/>
    <w:rsid w:val="00C948D8"/>
    <w:rsid w:val="00C94C86"/>
    <w:rsid w:val="00C95C66"/>
    <w:rsid w:val="00C95D3F"/>
    <w:rsid w:val="00C960E1"/>
    <w:rsid w:val="00C96109"/>
    <w:rsid w:val="00C9678D"/>
    <w:rsid w:val="00C96ECF"/>
    <w:rsid w:val="00C96FC5"/>
    <w:rsid w:val="00C9722C"/>
    <w:rsid w:val="00C973EF"/>
    <w:rsid w:val="00C9748D"/>
    <w:rsid w:val="00C9752D"/>
    <w:rsid w:val="00C97566"/>
    <w:rsid w:val="00C97572"/>
    <w:rsid w:val="00C9790A"/>
    <w:rsid w:val="00CA09E9"/>
    <w:rsid w:val="00CA0B8A"/>
    <w:rsid w:val="00CA0E66"/>
    <w:rsid w:val="00CA12A9"/>
    <w:rsid w:val="00CA1E11"/>
    <w:rsid w:val="00CA225C"/>
    <w:rsid w:val="00CA25B6"/>
    <w:rsid w:val="00CA2661"/>
    <w:rsid w:val="00CA328B"/>
    <w:rsid w:val="00CA34D9"/>
    <w:rsid w:val="00CA3552"/>
    <w:rsid w:val="00CA355A"/>
    <w:rsid w:val="00CA395E"/>
    <w:rsid w:val="00CA406C"/>
    <w:rsid w:val="00CA41CF"/>
    <w:rsid w:val="00CA46BD"/>
    <w:rsid w:val="00CA47CA"/>
    <w:rsid w:val="00CA4806"/>
    <w:rsid w:val="00CA4B8D"/>
    <w:rsid w:val="00CA4DFD"/>
    <w:rsid w:val="00CA5198"/>
    <w:rsid w:val="00CA57C3"/>
    <w:rsid w:val="00CA5852"/>
    <w:rsid w:val="00CA5893"/>
    <w:rsid w:val="00CA5A1B"/>
    <w:rsid w:val="00CA6A29"/>
    <w:rsid w:val="00CA6F48"/>
    <w:rsid w:val="00CA7048"/>
    <w:rsid w:val="00CA7200"/>
    <w:rsid w:val="00CB09DC"/>
    <w:rsid w:val="00CB0FE0"/>
    <w:rsid w:val="00CB1379"/>
    <w:rsid w:val="00CB1553"/>
    <w:rsid w:val="00CB1794"/>
    <w:rsid w:val="00CB1E6A"/>
    <w:rsid w:val="00CB26B8"/>
    <w:rsid w:val="00CB2CC7"/>
    <w:rsid w:val="00CB2D89"/>
    <w:rsid w:val="00CB3182"/>
    <w:rsid w:val="00CB413A"/>
    <w:rsid w:val="00CB5556"/>
    <w:rsid w:val="00CB59E2"/>
    <w:rsid w:val="00CB5B06"/>
    <w:rsid w:val="00CB655E"/>
    <w:rsid w:val="00CB6884"/>
    <w:rsid w:val="00CB6C40"/>
    <w:rsid w:val="00CB702F"/>
    <w:rsid w:val="00CB797C"/>
    <w:rsid w:val="00CB7A14"/>
    <w:rsid w:val="00CC0652"/>
    <w:rsid w:val="00CC0786"/>
    <w:rsid w:val="00CC0BD5"/>
    <w:rsid w:val="00CC0CD2"/>
    <w:rsid w:val="00CC13BE"/>
    <w:rsid w:val="00CC19D0"/>
    <w:rsid w:val="00CC1A59"/>
    <w:rsid w:val="00CC2544"/>
    <w:rsid w:val="00CC289B"/>
    <w:rsid w:val="00CC3C8D"/>
    <w:rsid w:val="00CC3E0D"/>
    <w:rsid w:val="00CC4181"/>
    <w:rsid w:val="00CC41E4"/>
    <w:rsid w:val="00CC4346"/>
    <w:rsid w:val="00CC47B1"/>
    <w:rsid w:val="00CC48FE"/>
    <w:rsid w:val="00CC550E"/>
    <w:rsid w:val="00CC5914"/>
    <w:rsid w:val="00CC61E2"/>
    <w:rsid w:val="00CC66FF"/>
    <w:rsid w:val="00CC6708"/>
    <w:rsid w:val="00CC6D7B"/>
    <w:rsid w:val="00CC741D"/>
    <w:rsid w:val="00CC76DC"/>
    <w:rsid w:val="00CC7C34"/>
    <w:rsid w:val="00CC7F54"/>
    <w:rsid w:val="00CC7FAB"/>
    <w:rsid w:val="00CD00DE"/>
    <w:rsid w:val="00CD05F8"/>
    <w:rsid w:val="00CD0742"/>
    <w:rsid w:val="00CD0A49"/>
    <w:rsid w:val="00CD0F29"/>
    <w:rsid w:val="00CD151A"/>
    <w:rsid w:val="00CD1910"/>
    <w:rsid w:val="00CD1AD7"/>
    <w:rsid w:val="00CD1C13"/>
    <w:rsid w:val="00CD1E20"/>
    <w:rsid w:val="00CD1EA7"/>
    <w:rsid w:val="00CD2205"/>
    <w:rsid w:val="00CD24E5"/>
    <w:rsid w:val="00CD2B10"/>
    <w:rsid w:val="00CD2BD6"/>
    <w:rsid w:val="00CD2C4B"/>
    <w:rsid w:val="00CD2EB0"/>
    <w:rsid w:val="00CD3040"/>
    <w:rsid w:val="00CD36F3"/>
    <w:rsid w:val="00CD376E"/>
    <w:rsid w:val="00CD482E"/>
    <w:rsid w:val="00CD4973"/>
    <w:rsid w:val="00CD4FD8"/>
    <w:rsid w:val="00CD50B8"/>
    <w:rsid w:val="00CD5111"/>
    <w:rsid w:val="00CD561E"/>
    <w:rsid w:val="00CD568C"/>
    <w:rsid w:val="00CD5B82"/>
    <w:rsid w:val="00CD5C56"/>
    <w:rsid w:val="00CD5CEA"/>
    <w:rsid w:val="00CD6544"/>
    <w:rsid w:val="00CD66FD"/>
    <w:rsid w:val="00CD675D"/>
    <w:rsid w:val="00CD680F"/>
    <w:rsid w:val="00CD7307"/>
    <w:rsid w:val="00CD7724"/>
    <w:rsid w:val="00CD7B3C"/>
    <w:rsid w:val="00CD7ED4"/>
    <w:rsid w:val="00CD7FD2"/>
    <w:rsid w:val="00CE04EA"/>
    <w:rsid w:val="00CE074D"/>
    <w:rsid w:val="00CE0B94"/>
    <w:rsid w:val="00CE0C13"/>
    <w:rsid w:val="00CE0DC8"/>
    <w:rsid w:val="00CE0EED"/>
    <w:rsid w:val="00CE1013"/>
    <w:rsid w:val="00CE216F"/>
    <w:rsid w:val="00CE23B3"/>
    <w:rsid w:val="00CE2828"/>
    <w:rsid w:val="00CE2DAF"/>
    <w:rsid w:val="00CE303E"/>
    <w:rsid w:val="00CE32DD"/>
    <w:rsid w:val="00CE3879"/>
    <w:rsid w:val="00CE39AE"/>
    <w:rsid w:val="00CE3F41"/>
    <w:rsid w:val="00CE44C9"/>
    <w:rsid w:val="00CE454C"/>
    <w:rsid w:val="00CE46B9"/>
    <w:rsid w:val="00CE488C"/>
    <w:rsid w:val="00CE5386"/>
    <w:rsid w:val="00CE544F"/>
    <w:rsid w:val="00CE57A0"/>
    <w:rsid w:val="00CE5B75"/>
    <w:rsid w:val="00CE612A"/>
    <w:rsid w:val="00CE61B9"/>
    <w:rsid w:val="00CE6560"/>
    <w:rsid w:val="00CE65AE"/>
    <w:rsid w:val="00CE67DC"/>
    <w:rsid w:val="00CE768D"/>
    <w:rsid w:val="00CE769A"/>
    <w:rsid w:val="00CE7A6B"/>
    <w:rsid w:val="00CE7E59"/>
    <w:rsid w:val="00CE7FAB"/>
    <w:rsid w:val="00CF00A3"/>
    <w:rsid w:val="00CF0152"/>
    <w:rsid w:val="00CF0C64"/>
    <w:rsid w:val="00CF0EEA"/>
    <w:rsid w:val="00CF0F3A"/>
    <w:rsid w:val="00CF1101"/>
    <w:rsid w:val="00CF1292"/>
    <w:rsid w:val="00CF1449"/>
    <w:rsid w:val="00CF16C3"/>
    <w:rsid w:val="00CF18C4"/>
    <w:rsid w:val="00CF19A2"/>
    <w:rsid w:val="00CF1A77"/>
    <w:rsid w:val="00CF1F8D"/>
    <w:rsid w:val="00CF26D2"/>
    <w:rsid w:val="00CF2810"/>
    <w:rsid w:val="00CF28BA"/>
    <w:rsid w:val="00CF2BA9"/>
    <w:rsid w:val="00CF3791"/>
    <w:rsid w:val="00CF447B"/>
    <w:rsid w:val="00CF486B"/>
    <w:rsid w:val="00CF48AC"/>
    <w:rsid w:val="00CF49E6"/>
    <w:rsid w:val="00CF4A93"/>
    <w:rsid w:val="00CF4FDA"/>
    <w:rsid w:val="00CF5910"/>
    <w:rsid w:val="00CF5955"/>
    <w:rsid w:val="00CF5AE0"/>
    <w:rsid w:val="00CF610E"/>
    <w:rsid w:val="00CF651D"/>
    <w:rsid w:val="00CF6997"/>
    <w:rsid w:val="00CF7108"/>
    <w:rsid w:val="00CF714F"/>
    <w:rsid w:val="00CF7A47"/>
    <w:rsid w:val="00CF7B76"/>
    <w:rsid w:val="00CF7C0C"/>
    <w:rsid w:val="00CF7CD0"/>
    <w:rsid w:val="00D00037"/>
    <w:rsid w:val="00D000E1"/>
    <w:rsid w:val="00D00646"/>
    <w:rsid w:val="00D0078B"/>
    <w:rsid w:val="00D00FBC"/>
    <w:rsid w:val="00D01120"/>
    <w:rsid w:val="00D01613"/>
    <w:rsid w:val="00D016CB"/>
    <w:rsid w:val="00D01C39"/>
    <w:rsid w:val="00D02FA6"/>
    <w:rsid w:val="00D04309"/>
    <w:rsid w:val="00D043B3"/>
    <w:rsid w:val="00D04639"/>
    <w:rsid w:val="00D04A27"/>
    <w:rsid w:val="00D04AF1"/>
    <w:rsid w:val="00D04BBD"/>
    <w:rsid w:val="00D04C1B"/>
    <w:rsid w:val="00D04FB1"/>
    <w:rsid w:val="00D05098"/>
    <w:rsid w:val="00D0516D"/>
    <w:rsid w:val="00D05392"/>
    <w:rsid w:val="00D054AA"/>
    <w:rsid w:val="00D054EB"/>
    <w:rsid w:val="00D05FAB"/>
    <w:rsid w:val="00D05FCE"/>
    <w:rsid w:val="00D06069"/>
    <w:rsid w:val="00D0635E"/>
    <w:rsid w:val="00D065E4"/>
    <w:rsid w:val="00D0690E"/>
    <w:rsid w:val="00D06922"/>
    <w:rsid w:val="00D06D24"/>
    <w:rsid w:val="00D06D8A"/>
    <w:rsid w:val="00D06E51"/>
    <w:rsid w:val="00D07554"/>
    <w:rsid w:val="00D076B8"/>
    <w:rsid w:val="00D07A49"/>
    <w:rsid w:val="00D07C9A"/>
    <w:rsid w:val="00D07ECA"/>
    <w:rsid w:val="00D07F1A"/>
    <w:rsid w:val="00D07F9A"/>
    <w:rsid w:val="00D1018E"/>
    <w:rsid w:val="00D114A7"/>
    <w:rsid w:val="00D117EF"/>
    <w:rsid w:val="00D119A3"/>
    <w:rsid w:val="00D11C52"/>
    <w:rsid w:val="00D11CAE"/>
    <w:rsid w:val="00D11CF6"/>
    <w:rsid w:val="00D1221E"/>
    <w:rsid w:val="00D127B8"/>
    <w:rsid w:val="00D1283B"/>
    <w:rsid w:val="00D12AD8"/>
    <w:rsid w:val="00D12FCC"/>
    <w:rsid w:val="00D13C5F"/>
    <w:rsid w:val="00D13D22"/>
    <w:rsid w:val="00D13D58"/>
    <w:rsid w:val="00D13EDF"/>
    <w:rsid w:val="00D143E2"/>
    <w:rsid w:val="00D14A2E"/>
    <w:rsid w:val="00D14A8B"/>
    <w:rsid w:val="00D14D40"/>
    <w:rsid w:val="00D14FF5"/>
    <w:rsid w:val="00D155E7"/>
    <w:rsid w:val="00D158A2"/>
    <w:rsid w:val="00D15993"/>
    <w:rsid w:val="00D15F51"/>
    <w:rsid w:val="00D16194"/>
    <w:rsid w:val="00D16368"/>
    <w:rsid w:val="00D16972"/>
    <w:rsid w:val="00D16A6D"/>
    <w:rsid w:val="00D16BA3"/>
    <w:rsid w:val="00D16C1C"/>
    <w:rsid w:val="00D16C41"/>
    <w:rsid w:val="00D16D31"/>
    <w:rsid w:val="00D16F92"/>
    <w:rsid w:val="00D16FBC"/>
    <w:rsid w:val="00D17599"/>
    <w:rsid w:val="00D17E49"/>
    <w:rsid w:val="00D20952"/>
    <w:rsid w:val="00D20A6B"/>
    <w:rsid w:val="00D20C2D"/>
    <w:rsid w:val="00D20D72"/>
    <w:rsid w:val="00D2121E"/>
    <w:rsid w:val="00D21232"/>
    <w:rsid w:val="00D223A4"/>
    <w:rsid w:val="00D22614"/>
    <w:rsid w:val="00D22A95"/>
    <w:rsid w:val="00D22D13"/>
    <w:rsid w:val="00D23059"/>
    <w:rsid w:val="00D233BB"/>
    <w:rsid w:val="00D23957"/>
    <w:rsid w:val="00D23AA5"/>
    <w:rsid w:val="00D23EC7"/>
    <w:rsid w:val="00D247EE"/>
    <w:rsid w:val="00D24A0C"/>
    <w:rsid w:val="00D24D87"/>
    <w:rsid w:val="00D24FE4"/>
    <w:rsid w:val="00D25212"/>
    <w:rsid w:val="00D25468"/>
    <w:rsid w:val="00D26AA9"/>
    <w:rsid w:val="00D26C94"/>
    <w:rsid w:val="00D279B4"/>
    <w:rsid w:val="00D27D63"/>
    <w:rsid w:val="00D3044B"/>
    <w:rsid w:val="00D30A88"/>
    <w:rsid w:val="00D30E7C"/>
    <w:rsid w:val="00D30FD1"/>
    <w:rsid w:val="00D314D9"/>
    <w:rsid w:val="00D316D1"/>
    <w:rsid w:val="00D318B7"/>
    <w:rsid w:val="00D31FD5"/>
    <w:rsid w:val="00D32258"/>
    <w:rsid w:val="00D32CF0"/>
    <w:rsid w:val="00D32E09"/>
    <w:rsid w:val="00D3358A"/>
    <w:rsid w:val="00D336A2"/>
    <w:rsid w:val="00D3391C"/>
    <w:rsid w:val="00D33935"/>
    <w:rsid w:val="00D33E93"/>
    <w:rsid w:val="00D348B4"/>
    <w:rsid w:val="00D34CA5"/>
    <w:rsid w:val="00D34E60"/>
    <w:rsid w:val="00D34EC0"/>
    <w:rsid w:val="00D35A55"/>
    <w:rsid w:val="00D36155"/>
    <w:rsid w:val="00D36389"/>
    <w:rsid w:val="00D36439"/>
    <w:rsid w:val="00D367C3"/>
    <w:rsid w:val="00D36A64"/>
    <w:rsid w:val="00D36BA2"/>
    <w:rsid w:val="00D36DF2"/>
    <w:rsid w:val="00D36ED3"/>
    <w:rsid w:val="00D374A5"/>
    <w:rsid w:val="00D40679"/>
    <w:rsid w:val="00D412FB"/>
    <w:rsid w:val="00D418B1"/>
    <w:rsid w:val="00D41ECA"/>
    <w:rsid w:val="00D42155"/>
    <w:rsid w:val="00D42EA8"/>
    <w:rsid w:val="00D43063"/>
    <w:rsid w:val="00D4309B"/>
    <w:rsid w:val="00D435E9"/>
    <w:rsid w:val="00D43BCE"/>
    <w:rsid w:val="00D43E12"/>
    <w:rsid w:val="00D43E18"/>
    <w:rsid w:val="00D447BC"/>
    <w:rsid w:val="00D44D27"/>
    <w:rsid w:val="00D4509F"/>
    <w:rsid w:val="00D4547C"/>
    <w:rsid w:val="00D45686"/>
    <w:rsid w:val="00D45D57"/>
    <w:rsid w:val="00D45E96"/>
    <w:rsid w:val="00D45F55"/>
    <w:rsid w:val="00D46016"/>
    <w:rsid w:val="00D46186"/>
    <w:rsid w:val="00D46753"/>
    <w:rsid w:val="00D46D0E"/>
    <w:rsid w:val="00D46D28"/>
    <w:rsid w:val="00D46D65"/>
    <w:rsid w:val="00D46ED6"/>
    <w:rsid w:val="00D47A6B"/>
    <w:rsid w:val="00D5016B"/>
    <w:rsid w:val="00D50BF3"/>
    <w:rsid w:val="00D50DB1"/>
    <w:rsid w:val="00D50EE6"/>
    <w:rsid w:val="00D51322"/>
    <w:rsid w:val="00D514BD"/>
    <w:rsid w:val="00D51A9F"/>
    <w:rsid w:val="00D51C23"/>
    <w:rsid w:val="00D5219C"/>
    <w:rsid w:val="00D52263"/>
    <w:rsid w:val="00D52312"/>
    <w:rsid w:val="00D523C0"/>
    <w:rsid w:val="00D5241B"/>
    <w:rsid w:val="00D528CA"/>
    <w:rsid w:val="00D52B07"/>
    <w:rsid w:val="00D52FAA"/>
    <w:rsid w:val="00D53165"/>
    <w:rsid w:val="00D5350C"/>
    <w:rsid w:val="00D5376D"/>
    <w:rsid w:val="00D53963"/>
    <w:rsid w:val="00D541D9"/>
    <w:rsid w:val="00D54214"/>
    <w:rsid w:val="00D543E5"/>
    <w:rsid w:val="00D54503"/>
    <w:rsid w:val="00D545B4"/>
    <w:rsid w:val="00D5479A"/>
    <w:rsid w:val="00D54A29"/>
    <w:rsid w:val="00D55258"/>
    <w:rsid w:val="00D55385"/>
    <w:rsid w:val="00D554A4"/>
    <w:rsid w:val="00D559FF"/>
    <w:rsid w:val="00D55C23"/>
    <w:rsid w:val="00D55EF8"/>
    <w:rsid w:val="00D56116"/>
    <w:rsid w:val="00D561A4"/>
    <w:rsid w:val="00D569F3"/>
    <w:rsid w:val="00D57233"/>
    <w:rsid w:val="00D57622"/>
    <w:rsid w:val="00D601BE"/>
    <w:rsid w:val="00D6053C"/>
    <w:rsid w:val="00D605EF"/>
    <w:rsid w:val="00D609DE"/>
    <w:rsid w:val="00D60BDD"/>
    <w:rsid w:val="00D60F3E"/>
    <w:rsid w:val="00D61481"/>
    <w:rsid w:val="00D61598"/>
    <w:rsid w:val="00D616FA"/>
    <w:rsid w:val="00D61E36"/>
    <w:rsid w:val="00D61E81"/>
    <w:rsid w:val="00D61EA0"/>
    <w:rsid w:val="00D6240C"/>
    <w:rsid w:val="00D62B9D"/>
    <w:rsid w:val="00D62FC2"/>
    <w:rsid w:val="00D63085"/>
    <w:rsid w:val="00D631F7"/>
    <w:rsid w:val="00D63534"/>
    <w:rsid w:val="00D6360D"/>
    <w:rsid w:val="00D63B24"/>
    <w:rsid w:val="00D63D4D"/>
    <w:rsid w:val="00D63D78"/>
    <w:rsid w:val="00D64210"/>
    <w:rsid w:val="00D645DD"/>
    <w:rsid w:val="00D64674"/>
    <w:rsid w:val="00D6540D"/>
    <w:rsid w:val="00D65521"/>
    <w:rsid w:val="00D655D5"/>
    <w:rsid w:val="00D65888"/>
    <w:rsid w:val="00D6589A"/>
    <w:rsid w:val="00D6595C"/>
    <w:rsid w:val="00D65B68"/>
    <w:rsid w:val="00D65CC2"/>
    <w:rsid w:val="00D66273"/>
    <w:rsid w:val="00D664B3"/>
    <w:rsid w:val="00D66641"/>
    <w:rsid w:val="00D66751"/>
    <w:rsid w:val="00D66BB6"/>
    <w:rsid w:val="00D66E0B"/>
    <w:rsid w:val="00D66EF7"/>
    <w:rsid w:val="00D671A0"/>
    <w:rsid w:val="00D671CD"/>
    <w:rsid w:val="00D67759"/>
    <w:rsid w:val="00D677E5"/>
    <w:rsid w:val="00D6789D"/>
    <w:rsid w:val="00D67CE3"/>
    <w:rsid w:val="00D67FC1"/>
    <w:rsid w:val="00D70542"/>
    <w:rsid w:val="00D7084A"/>
    <w:rsid w:val="00D70990"/>
    <w:rsid w:val="00D70C4E"/>
    <w:rsid w:val="00D70CF5"/>
    <w:rsid w:val="00D70DB5"/>
    <w:rsid w:val="00D70E11"/>
    <w:rsid w:val="00D7205F"/>
    <w:rsid w:val="00D72063"/>
    <w:rsid w:val="00D72442"/>
    <w:rsid w:val="00D7251F"/>
    <w:rsid w:val="00D728F3"/>
    <w:rsid w:val="00D7290E"/>
    <w:rsid w:val="00D737DA"/>
    <w:rsid w:val="00D74458"/>
    <w:rsid w:val="00D74695"/>
    <w:rsid w:val="00D74DF9"/>
    <w:rsid w:val="00D75108"/>
    <w:rsid w:val="00D75354"/>
    <w:rsid w:val="00D75442"/>
    <w:rsid w:val="00D755DD"/>
    <w:rsid w:val="00D755FB"/>
    <w:rsid w:val="00D7591A"/>
    <w:rsid w:val="00D75968"/>
    <w:rsid w:val="00D75AB9"/>
    <w:rsid w:val="00D760E4"/>
    <w:rsid w:val="00D76821"/>
    <w:rsid w:val="00D76FD8"/>
    <w:rsid w:val="00D7708D"/>
    <w:rsid w:val="00D77294"/>
    <w:rsid w:val="00D77CD5"/>
    <w:rsid w:val="00D80305"/>
    <w:rsid w:val="00D803FD"/>
    <w:rsid w:val="00D8056F"/>
    <w:rsid w:val="00D80662"/>
    <w:rsid w:val="00D80717"/>
    <w:rsid w:val="00D8095D"/>
    <w:rsid w:val="00D8128A"/>
    <w:rsid w:val="00D81C3D"/>
    <w:rsid w:val="00D81E1C"/>
    <w:rsid w:val="00D81EBC"/>
    <w:rsid w:val="00D81ED1"/>
    <w:rsid w:val="00D81EF5"/>
    <w:rsid w:val="00D822E8"/>
    <w:rsid w:val="00D8242B"/>
    <w:rsid w:val="00D82460"/>
    <w:rsid w:val="00D82924"/>
    <w:rsid w:val="00D82A3A"/>
    <w:rsid w:val="00D83352"/>
    <w:rsid w:val="00D8336A"/>
    <w:rsid w:val="00D83940"/>
    <w:rsid w:val="00D83956"/>
    <w:rsid w:val="00D83EF6"/>
    <w:rsid w:val="00D840C4"/>
    <w:rsid w:val="00D842E4"/>
    <w:rsid w:val="00D84784"/>
    <w:rsid w:val="00D84B00"/>
    <w:rsid w:val="00D84EC1"/>
    <w:rsid w:val="00D84F48"/>
    <w:rsid w:val="00D8522D"/>
    <w:rsid w:val="00D855F8"/>
    <w:rsid w:val="00D85854"/>
    <w:rsid w:val="00D8591D"/>
    <w:rsid w:val="00D85A75"/>
    <w:rsid w:val="00D85AEC"/>
    <w:rsid w:val="00D85F78"/>
    <w:rsid w:val="00D865C8"/>
    <w:rsid w:val="00D867E5"/>
    <w:rsid w:val="00D87297"/>
    <w:rsid w:val="00D87459"/>
    <w:rsid w:val="00D876DB"/>
    <w:rsid w:val="00D87CBF"/>
    <w:rsid w:val="00D87DA0"/>
    <w:rsid w:val="00D9003E"/>
    <w:rsid w:val="00D908D4"/>
    <w:rsid w:val="00D90C65"/>
    <w:rsid w:val="00D90E58"/>
    <w:rsid w:val="00D926AD"/>
    <w:rsid w:val="00D92A3F"/>
    <w:rsid w:val="00D92DEF"/>
    <w:rsid w:val="00D92E6B"/>
    <w:rsid w:val="00D93097"/>
    <w:rsid w:val="00D93198"/>
    <w:rsid w:val="00D936DA"/>
    <w:rsid w:val="00D94B07"/>
    <w:rsid w:val="00D94D06"/>
    <w:rsid w:val="00D94D81"/>
    <w:rsid w:val="00D94EE4"/>
    <w:rsid w:val="00D950DF"/>
    <w:rsid w:val="00D9528B"/>
    <w:rsid w:val="00D9555F"/>
    <w:rsid w:val="00D96002"/>
    <w:rsid w:val="00D96021"/>
    <w:rsid w:val="00D9653C"/>
    <w:rsid w:val="00D96E28"/>
    <w:rsid w:val="00D96F0A"/>
    <w:rsid w:val="00D9754A"/>
    <w:rsid w:val="00DA002E"/>
    <w:rsid w:val="00DA0059"/>
    <w:rsid w:val="00DA02F8"/>
    <w:rsid w:val="00DA04D5"/>
    <w:rsid w:val="00DA09FD"/>
    <w:rsid w:val="00DA0AF6"/>
    <w:rsid w:val="00DA0D5E"/>
    <w:rsid w:val="00DA14A4"/>
    <w:rsid w:val="00DA195A"/>
    <w:rsid w:val="00DA1CB9"/>
    <w:rsid w:val="00DA1DF6"/>
    <w:rsid w:val="00DA202E"/>
    <w:rsid w:val="00DA224A"/>
    <w:rsid w:val="00DA2565"/>
    <w:rsid w:val="00DA274D"/>
    <w:rsid w:val="00DA3458"/>
    <w:rsid w:val="00DA34B8"/>
    <w:rsid w:val="00DA3543"/>
    <w:rsid w:val="00DA3850"/>
    <w:rsid w:val="00DA3871"/>
    <w:rsid w:val="00DA3C8A"/>
    <w:rsid w:val="00DA4740"/>
    <w:rsid w:val="00DA49A4"/>
    <w:rsid w:val="00DA4CD6"/>
    <w:rsid w:val="00DA5195"/>
    <w:rsid w:val="00DA5474"/>
    <w:rsid w:val="00DA56A7"/>
    <w:rsid w:val="00DA58C7"/>
    <w:rsid w:val="00DA5DD2"/>
    <w:rsid w:val="00DA5F17"/>
    <w:rsid w:val="00DA6281"/>
    <w:rsid w:val="00DA635D"/>
    <w:rsid w:val="00DA6965"/>
    <w:rsid w:val="00DA6B42"/>
    <w:rsid w:val="00DA702B"/>
    <w:rsid w:val="00DA76E4"/>
    <w:rsid w:val="00DA799A"/>
    <w:rsid w:val="00DA7FE6"/>
    <w:rsid w:val="00DB0B8F"/>
    <w:rsid w:val="00DB0D0C"/>
    <w:rsid w:val="00DB0ECB"/>
    <w:rsid w:val="00DB12F0"/>
    <w:rsid w:val="00DB14EC"/>
    <w:rsid w:val="00DB16DE"/>
    <w:rsid w:val="00DB199A"/>
    <w:rsid w:val="00DB1C16"/>
    <w:rsid w:val="00DB1F39"/>
    <w:rsid w:val="00DB223B"/>
    <w:rsid w:val="00DB26DB"/>
    <w:rsid w:val="00DB2E8E"/>
    <w:rsid w:val="00DB306D"/>
    <w:rsid w:val="00DB316F"/>
    <w:rsid w:val="00DB37A6"/>
    <w:rsid w:val="00DB383A"/>
    <w:rsid w:val="00DB3AC5"/>
    <w:rsid w:val="00DB3BEB"/>
    <w:rsid w:val="00DB40F2"/>
    <w:rsid w:val="00DB43F0"/>
    <w:rsid w:val="00DB4B0B"/>
    <w:rsid w:val="00DB4D04"/>
    <w:rsid w:val="00DB5023"/>
    <w:rsid w:val="00DB555B"/>
    <w:rsid w:val="00DB56D1"/>
    <w:rsid w:val="00DB5A43"/>
    <w:rsid w:val="00DB6185"/>
    <w:rsid w:val="00DB62B2"/>
    <w:rsid w:val="00DB6600"/>
    <w:rsid w:val="00DB70CC"/>
    <w:rsid w:val="00DB71EF"/>
    <w:rsid w:val="00DB7257"/>
    <w:rsid w:val="00DB79C6"/>
    <w:rsid w:val="00DB7B8B"/>
    <w:rsid w:val="00DB7EC6"/>
    <w:rsid w:val="00DC0021"/>
    <w:rsid w:val="00DC024F"/>
    <w:rsid w:val="00DC086D"/>
    <w:rsid w:val="00DC0A7A"/>
    <w:rsid w:val="00DC0C1B"/>
    <w:rsid w:val="00DC1467"/>
    <w:rsid w:val="00DC1547"/>
    <w:rsid w:val="00DC1869"/>
    <w:rsid w:val="00DC1B88"/>
    <w:rsid w:val="00DC221E"/>
    <w:rsid w:val="00DC2B44"/>
    <w:rsid w:val="00DC2F88"/>
    <w:rsid w:val="00DC35D2"/>
    <w:rsid w:val="00DC3619"/>
    <w:rsid w:val="00DC37AD"/>
    <w:rsid w:val="00DC3FFE"/>
    <w:rsid w:val="00DC40A9"/>
    <w:rsid w:val="00DC53BD"/>
    <w:rsid w:val="00DC5575"/>
    <w:rsid w:val="00DC6279"/>
    <w:rsid w:val="00DC642E"/>
    <w:rsid w:val="00DC6546"/>
    <w:rsid w:val="00DC678B"/>
    <w:rsid w:val="00DC6AB6"/>
    <w:rsid w:val="00DC6C28"/>
    <w:rsid w:val="00DC6DDD"/>
    <w:rsid w:val="00DC6F28"/>
    <w:rsid w:val="00DC73BB"/>
    <w:rsid w:val="00DC7556"/>
    <w:rsid w:val="00DC79F9"/>
    <w:rsid w:val="00DD01AF"/>
    <w:rsid w:val="00DD01F7"/>
    <w:rsid w:val="00DD0562"/>
    <w:rsid w:val="00DD072B"/>
    <w:rsid w:val="00DD0908"/>
    <w:rsid w:val="00DD0C46"/>
    <w:rsid w:val="00DD12FF"/>
    <w:rsid w:val="00DD1455"/>
    <w:rsid w:val="00DD16D9"/>
    <w:rsid w:val="00DD17ED"/>
    <w:rsid w:val="00DD1AAC"/>
    <w:rsid w:val="00DD208A"/>
    <w:rsid w:val="00DD26DB"/>
    <w:rsid w:val="00DD2FA1"/>
    <w:rsid w:val="00DD358E"/>
    <w:rsid w:val="00DD3A16"/>
    <w:rsid w:val="00DD3AF5"/>
    <w:rsid w:val="00DD3B04"/>
    <w:rsid w:val="00DD405E"/>
    <w:rsid w:val="00DD4240"/>
    <w:rsid w:val="00DD4654"/>
    <w:rsid w:val="00DD4947"/>
    <w:rsid w:val="00DD4E4A"/>
    <w:rsid w:val="00DD50E9"/>
    <w:rsid w:val="00DD5248"/>
    <w:rsid w:val="00DD541C"/>
    <w:rsid w:val="00DD54C3"/>
    <w:rsid w:val="00DD55FD"/>
    <w:rsid w:val="00DD59A8"/>
    <w:rsid w:val="00DD5AF8"/>
    <w:rsid w:val="00DD5D5F"/>
    <w:rsid w:val="00DD5EB3"/>
    <w:rsid w:val="00DD624A"/>
    <w:rsid w:val="00DD6259"/>
    <w:rsid w:val="00DD6550"/>
    <w:rsid w:val="00DD6D98"/>
    <w:rsid w:val="00DD6F7E"/>
    <w:rsid w:val="00DD6FFA"/>
    <w:rsid w:val="00DD7215"/>
    <w:rsid w:val="00DD7501"/>
    <w:rsid w:val="00DD7AD5"/>
    <w:rsid w:val="00DE029F"/>
    <w:rsid w:val="00DE0555"/>
    <w:rsid w:val="00DE0AE0"/>
    <w:rsid w:val="00DE0C7F"/>
    <w:rsid w:val="00DE0D20"/>
    <w:rsid w:val="00DE100B"/>
    <w:rsid w:val="00DE11BC"/>
    <w:rsid w:val="00DE129E"/>
    <w:rsid w:val="00DE1720"/>
    <w:rsid w:val="00DE1DAD"/>
    <w:rsid w:val="00DE1DEA"/>
    <w:rsid w:val="00DE2760"/>
    <w:rsid w:val="00DE28A7"/>
    <w:rsid w:val="00DE2B61"/>
    <w:rsid w:val="00DE2CDC"/>
    <w:rsid w:val="00DE312D"/>
    <w:rsid w:val="00DE329E"/>
    <w:rsid w:val="00DE3734"/>
    <w:rsid w:val="00DE37E9"/>
    <w:rsid w:val="00DE3889"/>
    <w:rsid w:val="00DE3AF0"/>
    <w:rsid w:val="00DE3C9D"/>
    <w:rsid w:val="00DE4216"/>
    <w:rsid w:val="00DE43B5"/>
    <w:rsid w:val="00DE48A6"/>
    <w:rsid w:val="00DE4E01"/>
    <w:rsid w:val="00DE4E63"/>
    <w:rsid w:val="00DE515F"/>
    <w:rsid w:val="00DE51F5"/>
    <w:rsid w:val="00DE531E"/>
    <w:rsid w:val="00DE53E2"/>
    <w:rsid w:val="00DE5542"/>
    <w:rsid w:val="00DE5635"/>
    <w:rsid w:val="00DE5C59"/>
    <w:rsid w:val="00DE6072"/>
    <w:rsid w:val="00DE6889"/>
    <w:rsid w:val="00DE6AD1"/>
    <w:rsid w:val="00DE72F6"/>
    <w:rsid w:val="00DE7660"/>
    <w:rsid w:val="00DE7699"/>
    <w:rsid w:val="00DE77D8"/>
    <w:rsid w:val="00DE78D6"/>
    <w:rsid w:val="00DE7EAD"/>
    <w:rsid w:val="00DE7F16"/>
    <w:rsid w:val="00DF036D"/>
    <w:rsid w:val="00DF0415"/>
    <w:rsid w:val="00DF0785"/>
    <w:rsid w:val="00DF1152"/>
    <w:rsid w:val="00DF1192"/>
    <w:rsid w:val="00DF1673"/>
    <w:rsid w:val="00DF1919"/>
    <w:rsid w:val="00DF1E37"/>
    <w:rsid w:val="00DF27B1"/>
    <w:rsid w:val="00DF2851"/>
    <w:rsid w:val="00DF291B"/>
    <w:rsid w:val="00DF2FA2"/>
    <w:rsid w:val="00DF2FF2"/>
    <w:rsid w:val="00DF350B"/>
    <w:rsid w:val="00DF373D"/>
    <w:rsid w:val="00DF3AE2"/>
    <w:rsid w:val="00DF3C5D"/>
    <w:rsid w:val="00DF3E4E"/>
    <w:rsid w:val="00DF46B7"/>
    <w:rsid w:val="00DF4CE5"/>
    <w:rsid w:val="00DF4ECB"/>
    <w:rsid w:val="00DF514D"/>
    <w:rsid w:val="00DF56D3"/>
    <w:rsid w:val="00DF5A34"/>
    <w:rsid w:val="00DF6276"/>
    <w:rsid w:val="00DF6C08"/>
    <w:rsid w:val="00DF6EB7"/>
    <w:rsid w:val="00DF72A9"/>
    <w:rsid w:val="00DF77C5"/>
    <w:rsid w:val="00DF7AC9"/>
    <w:rsid w:val="00DF7E00"/>
    <w:rsid w:val="00E00017"/>
    <w:rsid w:val="00E0002F"/>
    <w:rsid w:val="00E0047C"/>
    <w:rsid w:val="00E00883"/>
    <w:rsid w:val="00E00919"/>
    <w:rsid w:val="00E011DA"/>
    <w:rsid w:val="00E01463"/>
    <w:rsid w:val="00E01AEB"/>
    <w:rsid w:val="00E01BB0"/>
    <w:rsid w:val="00E01C6B"/>
    <w:rsid w:val="00E01EE1"/>
    <w:rsid w:val="00E01F75"/>
    <w:rsid w:val="00E01FBA"/>
    <w:rsid w:val="00E022E7"/>
    <w:rsid w:val="00E0240F"/>
    <w:rsid w:val="00E02B8B"/>
    <w:rsid w:val="00E02DD3"/>
    <w:rsid w:val="00E03FC1"/>
    <w:rsid w:val="00E040F5"/>
    <w:rsid w:val="00E043D1"/>
    <w:rsid w:val="00E04B07"/>
    <w:rsid w:val="00E04EF5"/>
    <w:rsid w:val="00E053B6"/>
    <w:rsid w:val="00E05C16"/>
    <w:rsid w:val="00E05CA7"/>
    <w:rsid w:val="00E05D24"/>
    <w:rsid w:val="00E05D76"/>
    <w:rsid w:val="00E05D9A"/>
    <w:rsid w:val="00E05E18"/>
    <w:rsid w:val="00E06275"/>
    <w:rsid w:val="00E06344"/>
    <w:rsid w:val="00E06F48"/>
    <w:rsid w:val="00E06F55"/>
    <w:rsid w:val="00E07041"/>
    <w:rsid w:val="00E0711E"/>
    <w:rsid w:val="00E07264"/>
    <w:rsid w:val="00E07C08"/>
    <w:rsid w:val="00E07C4D"/>
    <w:rsid w:val="00E07D17"/>
    <w:rsid w:val="00E07FBA"/>
    <w:rsid w:val="00E104AA"/>
    <w:rsid w:val="00E10641"/>
    <w:rsid w:val="00E1107B"/>
    <w:rsid w:val="00E11143"/>
    <w:rsid w:val="00E1114D"/>
    <w:rsid w:val="00E111E5"/>
    <w:rsid w:val="00E113CF"/>
    <w:rsid w:val="00E114A5"/>
    <w:rsid w:val="00E11645"/>
    <w:rsid w:val="00E118A1"/>
    <w:rsid w:val="00E11DAC"/>
    <w:rsid w:val="00E120AB"/>
    <w:rsid w:val="00E12297"/>
    <w:rsid w:val="00E12451"/>
    <w:rsid w:val="00E12623"/>
    <w:rsid w:val="00E12B3B"/>
    <w:rsid w:val="00E13301"/>
    <w:rsid w:val="00E134A7"/>
    <w:rsid w:val="00E137B0"/>
    <w:rsid w:val="00E13B66"/>
    <w:rsid w:val="00E13E3B"/>
    <w:rsid w:val="00E14698"/>
    <w:rsid w:val="00E14A9B"/>
    <w:rsid w:val="00E14D5E"/>
    <w:rsid w:val="00E14E6A"/>
    <w:rsid w:val="00E15268"/>
    <w:rsid w:val="00E15374"/>
    <w:rsid w:val="00E1557F"/>
    <w:rsid w:val="00E15643"/>
    <w:rsid w:val="00E159A0"/>
    <w:rsid w:val="00E15FC9"/>
    <w:rsid w:val="00E161D9"/>
    <w:rsid w:val="00E16248"/>
    <w:rsid w:val="00E16E33"/>
    <w:rsid w:val="00E17190"/>
    <w:rsid w:val="00E17559"/>
    <w:rsid w:val="00E176B4"/>
    <w:rsid w:val="00E179BF"/>
    <w:rsid w:val="00E17E04"/>
    <w:rsid w:val="00E17EFF"/>
    <w:rsid w:val="00E17F4B"/>
    <w:rsid w:val="00E20035"/>
    <w:rsid w:val="00E2022E"/>
    <w:rsid w:val="00E20382"/>
    <w:rsid w:val="00E203E5"/>
    <w:rsid w:val="00E2051F"/>
    <w:rsid w:val="00E209C3"/>
    <w:rsid w:val="00E20D92"/>
    <w:rsid w:val="00E20FA9"/>
    <w:rsid w:val="00E211C7"/>
    <w:rsid w:val="00E214DD"/>
    <w:rsid w:val="00E22560"/>
    <w:rsid w:val="00E227DC"/>
    <w:rsid w:val="00E2291C"/>
    <w:rsid w:val="00E2299A"/>
    <w:rsid w:val="00E22B79"/>
    <w:rsid w:val="00E22F5A"/>
    <w:rsid w:val="00E2330A"/>
    <w:rsid w:val="00E2351E"/>
    <w:rsid w:val="00E2360C"/>
    <w:rsid w:val="00E23C8D"/>
    <w:rsid w:val="00E23DC9"/>
    <w:rsid w:val="00E2437A"/>
    <w:rsid w:val="00E243F5"/>
    <w:rsid w:val="00E2469C"/>
    <w:rsid w:val="00E249C1"/>
    <w:rsid w:val="00E24D66"/>
    <w:rsid w:val="00E25D25"/>
    <w:rsid w:val="00E262E1"/>
    <w:rsid w:val="00E2636D"/>
    <w:rsid w:val="00E26485"/>
    <w:rsid w:val="00E26745"/>
    <w:rsid w:val="00E300F1"/>
    <w:rsid w:val="00E302EC"/>
    <w:rsid w:val="00E30593"/>
    <w:rsid w:val="00E308C9"/>
    <w:rsid w:val="00E30A9E"/>
    <w:rsid w:val="00E30E4A"/>
    <w:rsid w:val="00E311B2"/>
    <w:rsid w:val="00E31AC3"/>
    <w:rsid w:val="00E31C3C"/>
    <w:rsid w:val="00E3220B"/>
    <w:rsid w:val="00E32CD1"/>
    <w:rsid w:val="00E3329F"/>
    <w:rsid w:val="00E33411"/>
    <w:rsid w:val="00E33C53"/>
    <w:rsid w:val="00E33D53"/>
    <w:rsid w:val="00E340D1"/>
    <w:rsid w:val="00E342CE"/>
    <w:rsid w:val="00E34D60"/>
    <w:rsid w:val="00E35213"/>
    <w:rsid w:val="00E353FE"/>
    <w:rsid w:val="00E358B1"/>
    <w:rsid w:val="00E359E4"/>
    <w:rsid w:val="00E35BDF"/>
    <w:rsid w:val="00E35C8D"/>
    <w:rsid w:val="00E35F38"/>
    <w:rsid w:val="00E36196"/>
    <w:rsid w:val="00E361EC"/>
    <w:rsid w:val="00E36284"/>
    <w:rsid w:val="00E362AD"/>
    <w:rsid w:val="00E364DA"/>
    <w:rsid w:val="00E367D1"/>
    <w:rsid w:val="00E3692D"/>
    <w:rsid w:val="00E369A7"/>
    <w:rsid w:val="00E36BD5"/>
    <w:rsid w:val="00E371D4"/>
    <w:rsid w:val="00E373AF"/>
    <w:rsid w:val="00E37B58"/>
    <w:rsid w:val="00E37CDD"/>
    <w:rsid w:val="00E40034"/>
    <w:rsid w:val="00E40661"/>
    <w:rsid w:val="00E41112"/>
    <w:rsid w:val="00E41387"/>
    <w:rsid w:val="00E41577"/>
    <w:rsid w:val="00E415CA"/>
    <w:rsid w:val="00E41AC2"/>
    <w:rsid w:val="00E41F90"/>
    <w:rsid w:val="00E421C8"/>
    <w:rsid w:val="00E42BD0"/>
    <w:rsid w:val="00E42CEE"/>
    <w:rsid w:val="00E43634"/>
    <w:rsid w:val="00E43715"/>
    <w:rsid w:val="00E4377E"/>
    <w:rsid w:val="00E43931"/>
    <w:rsid w:val="00E43CAF"/>
    <w:rsid w:val="00E43D29"/>
    <w:rsid w:val="00E44451"/>
    <w:rsid w:val="00E44966"/>
    <w:rsid w:val="00E44A8B"/>
    <w:rsid w:val="00E45654"/>
    <w:rsid w:val="00E4579E"/>
    <w:rsid w:val="00E45E88"/>
    <w:rsid w:val="00E45E8D"/>
    <w:rsid w:val="00E45EE1"/>
    <w:rsid w:val="00E46087"/>
    <w:rsid w:val="00E46A0E"/>
    <w:rsid w:val="00E46A54"/>
    <w:rsid w:val="00E46BAF"/>
    <w:rsid w:val="00E46CB5"/>
    <w:rsid w:val="00E46E49"/>
    <w:rsid w:val="00E477DC"/>
    <w:rsid w:val="00E504E0"/>
    <w:rsid w:val="00E50507"/>
    <w:rsid w:val="00E50620"/>
    <w:rsid w:val="00E507BC"/>
    <w:rsid w:val="00E50AA3"/>
    <w:rsid w:val="00E50BDB"/>
    <w:rsid w:val="00E51087"/>
    <w:rsid w:val="00E510A1"/>
    <w:rsid w:val="00E51528"/>
    <w:rsid w:val="00E515EA"/>
    <w:rsid w:val="00E51915"/>
    <w:rsid w:val="00E51BB6"/>
    <w:rsid w:val="00E52A1B"/>
    <w:rsid w:val="00E52A56"/>
    <w:rsid w:val="00E52DB1"/>
    <w:rsid w:val="00E53445"/>
    <w:rsid w:val="00E53793"/>
    <w:rsid w:val="00E53D52"/>
    <w:rsid w:val="00E53F08"/>
    <w:rsid w:val="00E542F8"/>
    <w:rsid w:val="00E54775"/>
    <w:rsid w:val="00E549C4"/>
    <w:rsid w:val="00E54AEC"/>
    <w:rsid w:val="00E54AF7"/>
    <w:rsid w:val="00E54B3C"/>
    <w:rsid w:val="00E54D7F"/>
    <w:rsid w:val="00E55000"/>
    <w:rsid w:val="00E55215"/>
    <w:rsid w:val="00E5526F"/>
    <w:rsid w:val="00E553EF"/>
    <w:rsid w:val="00E5542B"/>
    <w:rsid w:val="00E5552A"/>
    <w:rsid w:val="00E55A42"/>
    <w:rsid w:val="00E55AB7"/>
    <w:rsid w:val="00E56103"/>
    <w:rsid w:val="00E561AA"/>
    <w:rsid w:val="00E5645D"/>
    <w:rsid w:val="00E566E8"/>
    <w:rsid w:val="00E56A55"/>
    <w:rsid w:val="00E56F2D"/>
    <w:rsid w:val="00E57035"/>
    <w:rsid w:val="00E575D0"/>
    <w:rsid w:val="00E57619"/>
    <w:rsid w:val="00E576FF"/>
    <w:rsid w:val="00E5774A"/>
    <w:rsid w:val="00E57C75"/>
    <w:rsid w:val="00E57CC5"/>
    <w:rsid w:val="00E57DA3"/>
    <w:rsid w:val="00E57DBB"/>
    <w:rsid w:val="00E57FFB"/>
    <w:rsid w:val="00E60439"/>
    <w:rsid w:val="00E6071A"/>
    <w:rsid w:val="00E60779"/>
    <w:rsid w:val="00E60BAE"/>
    <w:rsid w:val="00E60BB5"/>
    <w:rsid w:val="00E61288"/>
    <w:rsid w:val="00E61B98"/>
    <w:rsid w:val="00E61BC9"/>
    <w:rsid w:val="00E62603"/>
    <w:rsid w:val="00E62745"/>
    <w:rsid w:val="00E628DA"/>
    <w:rsid w:val="00E62AAC"/>
    <w:rsid w:val="00E637F8"/>
    <w:rsid w:val="00E63908"/>
    <w:rsid w:val="00E639D7"/>
    <w:rsid w:val="00E63A65"/>
    <w:rsid w:val="00E63C10"/>
    <w:rsid w:val="00E63DBB"/>
    <w:rsid w:val="00E6425A"/>
    <w:rsid w:val="00E64576"/>
    <w:rsid w:val="00E64761"/>
    <w:rsid w:val="00E64AE3"/>
    <w:rsid w:val="00E65AF9"/>
    <w:rsid w:val="00E65CD7"/>
    <w:rsid w:val="00E65DA5"/>
    <w:rsid w:val="00E65DA9"/>
    <w:rsid w:val="00E65E07"/>
    <w:rsid w:val="00E66243"/>
    <w:rsid w:val="00E665C7"/>
    <w:rsid w:val="00E6693E"/>
    <w:rsid w:val="00E66AF4"/>
    <w:rsid w:val="00E67063"/>
    <w:rsid w:val="00E678DF"/>
    <w:rsid w:val="00E67CAC"/>
    <w:rsid w:val="00E7045F"/>
    <w:rsid w:val="00E7048F"/>
    <w:rsid w:val="00E706A1"/>
    <w:rsid w:val="00E706BF"/>
    <w:rsid w:val="00E706FC"/>
    <w:rsid w:val="00E70883"/>
    <w:rsid w:val="00E70B49"/>
    <w:rsid w:val="00E70CF1"/>
    <w:rsid w:val="00E7135C"/>
    <w:rsid w:val="00E7178E"/>
    <w:rsid w:val="00E71908"/>
    <w:rsid w:val="00E71B4F"/>
    <w:rsid w:val="00E7305D"/>
    <w:rsid w:val="00E731FE"/>
    <w:rsid w:val="00E73A56"/>
    <w:rsid w:val="00E73AC6"/>
    <w:rsid w:val="00E73BE9"/>
    <w:rsid w:val="00E73DDB"/>
    <w:rsid w:val="00E74277"/>
    <w:rsid w:val="00E743D8"/>
    <w:rsid w:val="00E7440A"/>
    <w:rsid w:val="00E7479B"/>
    <w:rsid w:val="00E74ABE"/>
    <w:rsid w:val="00E74F2A"/>
    <w:rsid w:val="00E757D1"/>
    <w:rsid w:val="00E75808"/>
    <w:rsid w:val="00E7587B"/>
    <w:rsid w:val="00E75A0B"/>
    <w:rsid w:val="00E75CF9"/>
    <w:rsid w:val="00E75F06"/>
    <w:rsid w:val="00E767FE"/>
    <w:rsid w:val="00E76BC3"/>
    <w:rsid w:val="00E76F12"/>
    <w:rsid w:val="00E77822"/>
    <w:rsid w:val="00E7791B"/>
    <w:rsid w:val="00E77C08"/>
    <w:rsid w:val="00E77C55"/>
    <w:rsid w:val="00E77C62"/>
    <w:rsid w:val="00E77C63"/>
    <w:rsid w:val="00E77C99"/>
    <w:rsid w:val="00E77D04"/>
    <w:rsid w:val="00E77E68"/>
    <w:rsid w:val="00E80B71"/>
    <w:rsid w:val="00E80DD4"/>
    <w:rsid w:val="00E8141B"/>
    <w:rsid w:val="00E81609"/>
    <w:rsid w:val="00E81762"/>
    <w:rsid w:val="00E81B49"/>
    <w:rsid w:val="00E81BC0"/>
    <w:rsid w:val="00E81E2F"/>
    <w:rsid w:val="00E82A00"/>
    <w:rsid w:val="00E82AAB"/>
    <w:rsid w:val="00E82CF4"/>
    <w:rsid w:val="00E830E9"/>
    <w:rsid w:val="00E8332D"/>
    <w:rsid w:val="00E83345"/>
    <w:rsid w:val="00E840CC"/>
    <w:rsid w:val="00E84992"/>
    <w:rsid w:val="00E85327"/>
    <w:rsid w:val="00E862C2"/>
    <w:rsid w:val="00E86476"/>
    <w:rsid w:val="00E8663A"/>
    <w:rsid w:val="00E8667D"/>
    <w:rsid w:val="00E86741"/>
    <w:rsid w:val="00E86746"/>
    <w:rsid w:val="00E86B84"/>
    <w:rsid w:val="00E86D8B"/>
    <w:rsid w:val="00E87606"/>
    <w:rsid w:val="00E87795"/>
    <w:rsid w:val="00E87A51"/>
    <w:rsid w:val="00E9049B"/>
    <w:rsid w:val="00E905E7"/>
    <w:rsid w:val="00E909DA"/>
    <w:rsid w:val="00E90D76"/>
    <w:rsid w:val="00E913B2"/>
    <w:rsid w:val="00E914D6"/>
    <w:rsid w:val="00E91BC6"/>
    <w:rsid w:val="00E91CAB"/>
    <w:rsid w:val="00E91CEC"/>
    <w:rsid w:val="00E91D69"/>
    <w:rsid w:val="00E91FD4"/>
    <w:rsid w:val="00E924A2"/>
    <w:rsid w:val="00E924A5"/>
    <w:rsid w:val="00E924E1"/>
    <w:rsid w:val="00E9318B"/>
    <w:rsid w:val="00E9347C"/>
    <w:rsid w:val="00E934A5"/>
    <w:rsid w:val="00E937F6"/>
    <w:rsid w:val="00E93977"/>
    <w:rsid w:val="00E939F1"/>
    <w:rsid w:val="00E93FE9"/>
    <w:rsid w:val="00E94150"/>
    <w:rsid w:val="00E9418F"/>
    <w:rsid w:val="00E9459A"/>
    <w:rsid w:val="00E95141"/>
    <w:rsid w:val="00E95540"/>
    <w:rsid w:val="00E95711"/>
    <w:rsid w:val="00E95A27"/>
    <w:rsid w:val="00E95AE1"/>
    <w:rsid w:val="00E95DC6"/>
    <w:rsid w:val="00E95FCF"/>
    <w:rsid w:val="00E966D6"/>
    <w:rsid w:val="00E96806"/>
    <w:rsid w:val="00E9688B"/>
    <w:rsid w:val="00E96A71"/>
    <w:rsid w:val="00E97299"/>
    <w:rsid w:val="00E973D6"/>
    <w:rsid w:val="00E97AED"/>
    <w:rsid w:val="00E97AF8"/>
    <w:rsid w:val="00E97F1D"/>
    <w:rsid w:val="00EA0174"/>
    <w:rsid w:val="00EA02F7"/>
    <w:rsid w:val="00EA06D3"/>
    <w:rsid w:val="00EA08DA"/>
    <w:rsid w:val="00EA0E16"/>
    <w:rsid w:val="00EA103B"/>
    <w:rsid w:val="00EA10EA"/>
    <w:rsid w:val="00EA1266"/>
    <w:rsid w:val="00EA13E5"/>
    <w:rsid w:val="00EA15C3"/>
    <w:rsid w:val="00EA1917"/>
    <w:rsid w:val="00EA1A18"/>
    <w:rsid w:val="00EA1C41"/>
    <w:rsid w:val="00EA1CDC"/>
    <w:rsid w:val="00EA214E"/>
    <w:rsid w:val="00EA3005"/>
    <w:rsid w:val="00EA31E3"/>
    <w:rsid w:val="00EA31F9"/>
    <w:rsid w:val="00EA322D"/>
    <w:rsid w:val="00EA3EC1"/>
    <w:rsid w:val="00EA3EC2"/>
    <w:rsid w:val="00EA40AF"/>
    <w:rsid w:val="00EA440A"/>
    <w:rsid w:val="00EA4770"/>
    <w:rsid w:val="00EA4B8B"/>
    <w:rsid w:val="00EA552C"/>
    <w:rsid w:val="00EA570E"/>
    <w:rsid w:val="00EA5742"/>
    <w:rsid w:val="00EA6014"/>
    <w:rsid w:val="00EA67D0"/>
    <w:rsid w:val="00EA7050"/>
    <w:rsid w:val="00EA7558"/>
    <w:rsid w:val="00EA79A0"/>
    <w:rsid w:val="00EB03DA"/>
    <w:rsid w:val="00EB045A"/>
    <w:rsid w:val="00EB06E0"/>
    <w:rsid w:val="00EB0CD8"/>
    <w:rsid w:val="00EB1188"/>
    <w:rsid w:val="00EB1E18"/>
    <w:rsid w:val="00EB1F93"/>
    <w:rsid w:val="00EB20CC"/>
    <w:rsid w:val="00EB277A"/>
    <w:rsid w:val="00EB2A63"/>
    <w:rsid w:val="00EB2C82"/>
    <w:rsid w:val="00EB2CD6"/>
    <w:rsid w:val="00EB2FAC"/>
    <w:rsid w:val="00EB3059"/>
    <w:rsid w:val="00EB3598"/>
    <w:rsid w:val="00EB3CAE"/>
    <w:rsid w:val="00EB3FE6"/>
    <w:rsid w:val="00EB4127"/>
    <w:rsid w:val="00EB4541"/>
    <w:rsid w:val="00EB4716"/>
    <w:rsid w:val="00EB48DF"/>
    <w:rsid w:val="00EB4A53"/>
    <w:rsid w:val="00EB50B7"/>
    <w:rsid w:val="00EB565A"/>
    <w:rsid w:val="00EB5760"/>
    <w:rsid w:val="00EB5FD8"/>
    <w:rsid w:val="00EB663B"/>
    <w:rsid w:val="00EB6CB7"/>
    <w:rsid w:val="00EB7166"/>
    <w:rsid w:val="00EB73E9"/>
    <w:rsid w:val="00EB75A4"/>
    <w:rsid w:val="00EB777D"/>
    <w:rsid w:val="00EB7937"/>
    <w:rsid w:val="00EB7CB2"/>
    <w:rsid w:val="00EB7DCC"/>
    <w:rsid w:val="00EB7E11"/>
    <w:rsid w:val="00EC0728"/>
    <w:rsid w:val="00EC0801"/>
    <w:rsid w:val="00EC0C2A"/>
    <w:rsid w:val="00EC0CD4"/>
    <w:rsid w:val="00EC0CE0"/>
    <w:rsid w:val="00EC1365"/>
    <w:rsid w:val="00EC13F9"/>
    <w:rsid w:val="00EC169F"/>
    <w:rsid w:val="00EC18A8"/>
    <w:rsid w:val="00EC1C51"/>
    <w:rsid w:val="00EC207E"/>
    <w:rsid w:val="00EC252D"/>
    <w:rsid w:val="00EC2885"/>
    <w:rsid w:val="00EC2CEE"/>
    <w:rsid w:val="00EC3003"/>
    <w:rsid w:val="00EC3308"/>
    <w:rsid w:val="00EC35A4"/>
    <w:rsid w:val="00EC370C"/>
    <w:rsid w:val="00EC3A7C"/>
    <w:rsid w:val="00EC3A94"/>
    <w:rsid w:val="00EC3E90"/>
    <w:rsid w:val="00EC3E9E"/>
    <w:rsid w:val="00EC41CE"/>
    <w:rsid w:val="00EC44F9"/>
    <w:rsid w:val="00EC458C"/>
    <w:rsid w:val="00EC4ADF"/>
    <w:rsid w:val="00EC4B63"/>
    <w:rsid w:val="00EC4D4A"/>
    <w:rsid w:val="00EC4EBC"/>
    <w:rsid w:val="00EC5632"/>
    <w:rsid w:val="00EC5A79"/>
    <w:rsid w:val="00EC5D80"/>
    <w:rsid w:val="00EC647D"/>
    <w:rsid w:val="00EC66C7"/>
    <w:rsid w:val="00EC67FF"/>
    <w:rsid w:val="00EC6A56"/>
    <w:rsid w:val="00EC6A6E"/>
    <w:rsid w:val="00EC6B31"/>
    <w:rsid w:val="00EC6D6F"/>
    <w:rsid w:val="00EC71B3"/>
    <w:rsid w:val="00EC72E9"/>
    <w:rsid w:val="00EC774A"/>
    <w:rsid w:val="00EC7B91"/>
    <w:rsid w:val="00EC7C8B"/>
    <w:rsid w:val="00EC7DBF"/>
    <w:rsid w:val="00ED003A"/>
    <w:rsid w:val="00ED0F1D"/>
    <w:rsid w:val="00ED1343"/>
    <w:rsid w:val="00ED14E8"/>
    <w:rsid w:val="00ED16BD"/>
    <w:rsid w:val="00ED1B07"/>
    <w:rsid w:val="00ED2020"/>
    <w:rsid w:val="00ED2AED"/>
    <w:rsid w:val="00ED2CED"/>
    <w:rsid w:val="00ED318A"/>
    <w:rsid w:val="00ED38B6"/>
    <w:rsid w:val="00ED3A06"/>
    <w:rsid w:val="00ED3F15"/>
    <w:rsid w:val="00ED3F47"/>
    <w:rsid w:val="00ED40C5"/>
    <w:rsid w:val="00ED4191"/>
    <w:rsid w:val="00ED46D8"/>
    <w:rsid w:val="00ED483E"/>
    <w:rsid w:val="00ED4E89"/>
    <w:rsid w:val="00ED4EB4"/>
    <w:rsid w:val="00ED5438"/>
    <w:rsid w:val="00ED57AC"/>
    <w:rsid w:val="00ED59AF"/>
    <w:rsid w:val="00ED5A93"/>
    <w:rsid w:val="00ED5E0F"/>
    <w:rsid w:val="00ED6C85"/>
    <w:rsid w:val="00ED6C9E"/>
    <w:rsid w:val="00ED720B"/>
    <w:rsid w:val="00ED7D96"/>
    <w:rsid w:val="00EE0648"/>
    <w:rsid w:val="00EE077D"/>
    <w:rsid w:val="00EE0B88"/>
    <w:rsid w:val="00EE1071"/>
    <w:rsid w:val="00EE142C"/>
    <w:rsid w:val="00EE16D7"/>
    <w:rsid w:val="00EE1993"/>
    <w:rsid w:val="00EE1B9D"/>
    <w:rsid w:val="00EE1C8A"/>
    <w:rsid w:val="00EE1E06"/>
    <w:rsid w:val="00EE2190"/>
    <w:rsid w:val="00EE237F"/>
    <w:rsid w:val="00EE2484"/>
    <w:rsid w:val="00EE265F"/>
    <w:rsid w:val="00EE2A85"/>
    <w:rsid w:val="00EE2A97"/>
    <w:rsid w:val="00EE345A"/>
    <w:rsid w:val="00EE3478"/>
    <w:rsid w:val="00EE3573"/>
    <w:rsid w:val="00EE370A"/>
    <w:rsid w:val="00EE3AD6"/>
    <w:rsid w:val="00EE4C09"/>
    <w:rsid w:val="00EE5542"/>
    <w:rsid w:val="00EE562E"/>
    <w:rsid w:val="00EE5BBE"/>
    <w:rsid w:val="00EE5E41"/>
    <w:rsid w:val="00EE5F83"/>
    <w:rsid w:val="00EE5FC7"/>
    <w:rsid w:val="00EE61C1"/>
    <w:rsid w:val="00EE631A"/>
    <w:rsid w:val="00EE6383"/>
    <w:rsid w:val="00EE6405"/>
    <w:rsid w:val="00EE6611"/>
    <w:rsid w:val="00EE6A9C"/>
    <w:rsid w:val="00EE6D2F"/>
    <w:rsid w:val="00EE71DE"/>
    <w:rsid w:val="00EE7807"/>
    <w:rsid w:val="00EE7834"/>
    <w:rsid w:val="00EE7DAD"/>
    <w:rsid w:val="00EE7E48"/>
    <w:rsid w:val="00EF0631"/>
    <w:rsid w:val="00EF0E8F"/>
    <w:rsid w:val="00EF0F24"/>
    <w:rsid w:val="00EF1611"/>
    <w:rsid w:val="00EF1714"/>
    <w:rsid w:val="00EF190F"/>
    <w:rsid w:val="00EF1BCA"/>
    <w:rsid w:val="00EF1DA9"/>
    <w:rsid w:val="00EF1F72"/>
    <w:rsid w:val="00EF2AAD"/>
    <w:rsid w:val="00EF2C34"/>
    <w:rsid w:val="00EF2C69"/>
    <w:rsid w:val="00EF2C90"/>
    <w:rsid w:val="00EF2F19"/>
    <w:rsid w:val="00EF347F"/>
    <w:rsid w:val="00EF3C80"/>
    <w:rsid w:val="00EF46F5"/>
    <w:rsid w:val="00EF489D"/>
    <w:rsid w:val="00EF4E9F"/>
    <w:rsid w:val="00EF4F05"/>
    <w:rsid w:val="00EF5053"/>
    <w:rsid w:val="00EF5175"/>
    <w:rsid w:val="00EF53B6"/>
    <w:rsid w:val="00EF59C8"/>
    <w:rsid w:val="00EF5E49"/>
    <w:rsid w:val="00EF5E73"/>
    <w:rsid w:val="00EF6007"/>
    <w:rsid w:val="00EF6272"/>
    <w:rsid w:val="00EF63F2"/>
    <w:rsid w:val="00EF6767"/>
    <w:rsid w:val="00EF67AF"/>
    <w:rsid w:val="00EF6A43"/>
    <w:rsid w:val="00EF6BBF"/>
    <w:rsid w:val="00EF6BDC"/>
    <w:rsid w:val="00EF6C9E"/>
    <w:rsid w:val="00EF6D2A"/>
    <w:rsid w:val="00EF7357"/>
    <w:rsid w:val="00EF74C0"/>
    <w:rsid w:val="00EF7543"/>
    <w:rsid w:val="00EF7953"/>
    <w:rsid w:val="00EF79F9"/>
    <w:rsid w:val="00EF7BB3"/>
    <w:rsid w:val="00EF7C40"/>
    <w:rsid w:val="00EF7E38"/>
    <w:rsid w:val="00F0006D"/>
    <w:rsid w:val="00F004D1"/>
    <w:rsid w:val="00F008F8"/>
    <w:rsid w:val="00F00C2D"/>
    <w:rsid w:val="00F00C44"/>
    <w:rsid w:val="00F00EA4"/>
    <w:rsid w:val="00F01864"/>
    <w:rsid w:val="00F01CE0"/>
    <w:rsid w:val="00F01D2A"/>
    <w:rsid w:val="00F01DD6"/>
    <w:rsid w:val="00F01F87"/>
    <w:rsid w:val="00F022F4"/>
    <w:rsid w:val="00F0263F"/>
    <w:rsid w:val="00F0286F"/>
    <w:rsid w:val="00F028B8"/>
    <w:rsid w:val="00F02A4E"/>
    <w:rsid w:val="00F02DC0"/>
    <w:rsid w:val="00F02EBB"/>
    <w:rsid w:val="00F03496"/>
    <w:rsid w:val="00F0370B"/>
    <w:rsid w:val="00F03863"/>
    <w:rsid w:val="00F03E8C"/>
    <w:rsid w:val="00F04083"/>
    <w:rsid w:val="00F04158"/>
    <w:rsid w:val="00F04F3C"/>
    <w:rsid w:val="00F050A5"/>
    <w:rsid w:val="00F051D3"/>
    <w:rsid w:val="00F0533A"/>
    <w:rsid w:val="00F05AEC"/>
    <w:rsid w:val="00F0609D"/>
    <w:rsid w:val="00F06230"/>
    <w:rsid w:val="00F0627D"/>
    <w:rsid w:val="00F06963"/>
    <w:rsid w:val="00F06A2A"/>
    <w:rsid w:val="00F06B22"/>
    <w:rsid w:val="00F06DBC"/>
    <w:rsid w:val="00F06E52"/>
    <w:rsid w:val="00F06FE6"/>
    <w:rsid w:val="00F07197"/>
    <w:rsid w:val="00F07276"/>
    <w:rsid w:val="00F073F9"/>
    <w:rsid w:val="00F0755B"/>
    <w:rsid w:val="00F07745"/>
    <w:rsid w:val="00F07E79"/>
    <w:rsid w:val="00F107F5"/>
    <w:rsid w:val="00F10A3F"/>
    <w:rsid w:val="00F10B2F"/>
    <w:rsid w:val="00F10BAA"/>
    <w:rsid w:val="00F112C3"/>
    <w:rsid w:val="00F11557"/>
    <w:rsid w:val="00F119F7"/>
    <w:rsid w:val="00F11A1D"/>
    <w:rsid w:val="00F11ABE"/>
    <w:rsid w:val="00F125B4"/>
    <w:rsid w:val="00F1264C"/>
    <w:rsid w:val="00F12706"/>
    <w:rsid w:val="00F135D6"/>
    <w:rsid w:val="00F14065"/>
    <w:rsid w:val="00F144A3"/>
    <w:rsid w:val="00F14A35"/>
    <w:rsid w:val="00F14AE6"/>
    <w:rsid w:val="00F14BF5"/>
    <w:rsid w:val="00F15309"/>
    <w:rsid w:val="00F153FA"/>
    <w:rsid w:val="00F15BD7"/>
    <w:rsid w:val="00F15E3F"/>
    <w:rsid w:val="00F15FB8"/>
    <w:rsid w:val="00F16CD0"/>
    <w:rsid w:val="00F16DAC"/>
    <w:rsid w:val="00F17125"/>
    <w:rsid w:val="00F173E0"/>
    <w:rsid w:val="00F2074A"/>
    <w:rsid w:val="00F20D20"/>
    <w:rsid w:val="00F20EBE"/>
    <w:rsid w:val="00F21203"/>
    <w:rsid w:val="00F21257"/>
    <w:rsid w:val="00F21EFB"/>
    <w:rsid w:val="00F22026"/>
    <w:rsid w:val="00F2203F"/>
    <w:rsid w:val="00F226E5"/>
    <w:rsid w:val="00F226F0"/>
    <w:rsid w:val="00F22BAD"/>
    <w:rsid w:val="00F22EF0"/>
    <w:rsid w:val="00F230CC"/>
    <w:rsid w:val="00F232C8"/>
    <w:rsid w:val="00F234FC"/>
    <w:rsid w:val="00F2409F"/>
    <w:rsid w:val="00F240F4"/>
    <w:rsid w:val="00F241A5"/>
    <w:rsid w:val="00F24819"/>
    <w:rsid w:val="00F24B4A"/>
    <w:rsid w:val="00F2558C"/>
    <w:rsid w:val="00F258D8"/>
    <w:rsid w:val="00F25980"/>
    <w:rsid w:val="00F25B4B"/>
    <w:rsid w:val="00F25CB3"/>
    <w:rsid w:val="00F25FE3"/>
    <w:rsid w:val="00F262EE"/>
    <w:rsid w:val="00F266C3"/>
    <w:rsid w:val="00F269E0"/>
    <w:rsid w:val="00F271D2"/>
    <w:rsid w:val="00F273E5"/>
    <w:rsid w:val="00F2782C"/>
    <w:rsid w:val="00F279F1"/>
    <w:rsid w:val="00F3008B"/>
    <w:rsid w:val="00F30108"/>
    <w:rsid w:val="00F30200"/>
    <w:rsid w:val="00F3024D"/>
    <w:rsid w:val="00F30332"/>
    <w:rsid w:val="00F30A45"/>
    <w:rsid w:val="00F30C7E"/>
    <w:rsid w:val="00F30E57"/>
    <w:rsid w:val="00F316D5"/>
    <w:rsid w:val="00F3188A"/>
    <w:rsid w:val="00F31C43"/>
    <w:rsid w:val="00F32447"/>
    <w:rsid w:val="00F32535"/>
    <w:rsid w:val="00F3289C"/>
    <w:rsid w:val="00F329EC"/>
    <w:rsid w:val="00F32B63"/>
    <w:rsid w:val="00F32C4E"/>
    <w:rsid w:val="00F32F08"/>
    <w:rsid w:val="00F337F1"/>
    <w:rsid w:val="00F33831"/>
    <w:rsid w:val="00F3383E"/>
    <w:rsid w:val="00F33CB5"/>
    <w:rsid w:val="00F33E36"/>
    <w:rsid w:val="00F33FA5"/>
    <w:rsid w:val="00F33FE7"/>
    <w:rsid w:val="00F34646"/>
    <w:rsid w:val="00F34979"/>
    <w:rsid w:val="00F34C95"/>
    <w:rsid w:val="00F34E04"/>
    <w:rsid w:val="00F34EF6"/>
    <w:rsid w:val="00F3514F"/>
    <w:rsid w:val="00F356FA"/>
    <w:rsid w:val="00F357C9"/>
    <w:rsid w:val="00F35872"/>
    <w:rsid w:val="00F35B7F"/>
    <w:rsid w:val="00F35E5A"/>
    <w:rsid w:val="00F36480"/>
    <w:rsid w:val="00F3694A"/>
    <w:rsid w:val="00F36B39"/>
    <w:rsid w:val="00F372B1"/>
    <w:rsid w:val="00F37429"/>
    <w:rsid w:val="00F37915"/>
    <w:rsid w:val="00F3796A"/>
    <w:rsid w:val="00F3798A"/>
    <w:rsid w:val="00F379ED"/>
    <w:rsid w:val="00F37B33"/>
    <w:rsid w:val="00F37DED"/>
    <w:rsid w:val="00F37E37"/>
    <w:rsid w:val="00F37E9D"/>
    <w:rsid w:val="00F40391"/>
    <w:rsid w:val="00F405E1"/>
    <w:rsid w:val="00F40633"/>
    <w:rsid w:val="00F40ABD"/>
    <w:rsid w:val="00F40AF0"/>
    <w:rsid w:val="00F40B06"/>
    <w:rsid w:val="00F40C14"/>
    <w:rsid w:val="00F40FA1"/>
    <w:rsid w:val="00F4121A"/>
    <w:rsid w:val="00F41292"/>
    <w:rsid w:val="00F41431"/>
    <w:rsid w:val="00F416E3"/>
    <w:rsid w:val="00F41CF1"/>
    <w:rsid w:val="00F4211A"/>
    <w:rsid w:val="00F428AC"/>
    <w:rsid w:val="00F42FFA"/>
    <w:rsid w:val="00F430FD"/>
    <w:rsid w:val="00F432FD"/>
    <w:rsid w:val="00F43416"/>
    <w:rsid w:val="00F435B6"/>
    <w:rsid w:val="00F4387C"/>
    <w:rsid w:val="00F43B85"/>
    <w:rsid w:val="00F43CBF"/>
    <w:rsid w:val="00F43D6E"/>
    <w:rsid w:val="00F43EA9"/>
    <w:rsid w:val="00F44736"/>
    <w:rsid w:val="00F4478B"/>
    <w:rsid w:val="00F4491E"/>
    <w:rsid w:val="00F44A09"/>
    <w:rsid w:val="00F44BB6"/>
    <w:rsid w:val="00F44C33"/>
    <w:rsid w:val="00F44CC8"/>
    <w:rsid w:val="00F44DAC"/>
    <w:rsid w:val="00F45128"/>
    <w:rsid w:val="00F4539D"/>
    <w:rsid w:val="00F45983"/>
    <w:rsid w:val="00F45D6E"/>
    <w:rsid w:val="00F45F19"/>
    <w:rsid w:val="00F460C4"/>
    <w:rsid w:val="00F464F3"/>
    <w:rsid w:val="00F4676E"/>
    <w:rsid w:val="00F46CB1"/>
    <w:rsid w:val="00F47412"/>
    <w:rsid w:val="00F47461"/>
    <w:rsid w:val="00F505A7"/>
    <w:rsid w:val="00F508FA"/>
    <w:rsid w:val="00F50AA5"/>
    <w:rsid w:val="00F510F4"/>
    <w:rsid w:val="00F5153E"/>
    <w:rsid w:val="00F5165F"/>
    <w:rsid w:val="00F516D9"/>
    <w:rsid w:val="00F51E0E"/>
    <w:rsid w:val="00F51E81"/>
    <w:rsid w:val="00F52168"/>
    <w:rsid w:val="00F521BA"/>
    <w:rsid w:val="00F521EC"/>
    <w:rsid w:val="00F522E8"/>
    <w:rsid w:val="00F52815"/>
    <w:rsid w:val="00F52F4F"/>
    <w:rsid w:val="00F532B5"/>
    <w:rsid w:val="00F532F0"/>
    <w:rsid w:val="00F534AD"/>
    <w:rsid w:val="00F536C4"/>
    <w:rsid w:val="00F53958"/>
    <w:rsid w:val="00F53B42"/>
    <w:rsid w:val="00F54267"/>
    <w:rsid w:val="00F54D00"/>
    <w:rsid w:val="00F551CE"/>
    <w:rsid w:val="00F5551C"/>
    <w:rsid w:val="00F55A20"/>
    <w:rsid w:val="00F55A26"/>
    <w:rsid w:val="00F55A31"/>
    <w:rsid w:val="00F55B56"/>
    <w:rsid w:val="00F55BED"/>
    <w:rsid w:val="00F55DA5"/>
    <w:rsid w:val="00F56238"/>
    <w:rsid w:val="00F56323"/>
    <w:rsid w:val="00F56546"/>
    <w:rsid w:val="00F56832"/>
    <w:rsid w:val="00F56842"/>
    <w:rsid w:val="00F56D4B"/>
    <w:rsid w:val="00F570CE"/>
    <w:rsid w:val="00F57AE6"/>
    <w:rsid w:val="00F57C0E"/>
    <w:rsid w:val="00F57CAA"/>
    <w:rsid w:val="00F57CB3"/>
    <w:rsid w:val="00F60728"/>
    <w:rsid w:val="00F609C9"/>
    <w:rsid w:val="00F61054"/>
    <w:rsid w:val="00F61333"/>
    <w:rsid w:val="00F614A1"/>
    <w:rsid w:val="00F614B2"/>
    <w:rsid w:val="00F6160D"/>
    <w:rsid w:val="00F61A1B"/>
    <w:rsid w:val="00F61AA4"/>
    <w:rsid w:val="00F6252E"/>
    <w:rsid w:val="00F6260A"/>
    <w:rsid w:val="00F62A70"/>
    <w:rsid w:val="00F64059"/>
    <w:rsid w:val="00F64373"/>
    <w:rsid w:val="00F64A3E"/>
    <w:rsid w:val="00F64DA3"/>
    <w:rsid w:val="00F651D5"/>
    <w:rsid w:val="00F6523A"/>
    <w:rsid w:val="00F65643"/>
    <w:rsid w:val="00F65729"/>
    <w:rsid w:val="00F65984"/>
    <w:rsid w:val="00F65B63"/>
    <w:rsid w:val="00F65B90"/>
    <w:rsid w:val="00F66299"/>
    <w:rsid w:val="00F66446"/>
    <w:rsid w:val="00F664B5"/>
    <w:rsid w:val="00F664D4"/>
    <w:rsid w:val="00F66640"/>
    <w:rsid w:val="00F66A73"/>
    <w:rsid w:val="00F670C7"/>
    <w:rsid w:val="00F67A80"/>
    <w:rsid w:val="00F70021"/>
    <w:rsid w:val="00F7013E"/>
    <w:rsid w:val="00F70164"/>
    <w:rsid w:val="00F70667"/>
    <w:rsid w:val="00F706F3"/>
    <w:rsid w:val="00F70851"/>
    <w:rsid w:val="00F70995"/>
    <w:rsid w:val="00F70D30"/>
    <w:rsid w:val="00F70E2C"/>
    <w:rsid w:val="00F70F1B"/>
    <w:rsid w:val="00F71012"/>
    <w:rsid w:val="00F7117F"/>
    <w:rsid w:val="00F71421"/>
    <w:rsid w:val="00F718B3"/>
    <w:rsid w:val="00F72938"/>
    <w:rsid w:val="00F729D2"/>
    <w:rsid w:val="00F72A96"/>
    <w:rsid w:val="00F72D51"/>
    <w:rsid w:val="00F72E79"/>
    <w:rsid w:val="00F72F18"/>
    <w:rsid w:val="00F73F51"/>
    <w:rsid w:val="00F740D7"/>
    <w:rsid w:val="00F74275"/>
    <w:rsid w:val="00F742DB"/>
    <w:rsid w:val="00F744E7"/>
    <w:rsid w:val="00F744E9"/>
    <w:rsid w:val="00F7498B"/>
    <w:rsid w:val="00F74D89"/>
    <w:rsid w:val="00F74F0E"/>
    <w:rsid w:val="00F755F9"/>
    <w:rsid w:val="00F756B9"/>
    <w:rsid w:val="00F758BB"/>
    <w:rsid w:val="00F75E84"/>
    <w:rsid w:val="00F75FE2"/>
    <w:rsid w:val="00F76052"/>
    <w:rsid w:val="00F763FC"/>
    <w:rsid w:val="00F7686B"/>
    <w:rsid w:val="00F76B90"/>
    <w:rsid w:val="00F77426"/>
    <w:rsid w:val="00F774FF"/>
    <w:rsid w:val="00F77691"/>
    <w:rsid w:val="00F801E9"/>
    <w:rsid w:val="00F8073D"/>
    <w:rsid w:val="00F80A5E"/>
    <w:rsid w:val="00F80C2B"/>
    <w:rsid w:val="00F81476"/>
    <w:rsid w:val="00F814C3"/>
    <w:rsid w:val="00F81BF2"/>
    <w:rsid w:val="00F81D43"/>
    <w:rsid w:val="00F82233"/>
    <w:rsid w:val="00F82256"/>
    <w:rsid w:val="00F82773"/>
    <w:rsid w:val="00F82796"/>
    <w:rsid w:val="00F8287F"/>
    <w:rsid w:val="00F829A9"/>
    <w:rsid w:val="00F82C6D"/>
    <w:rsid w:val="00F830F2"/>
    <w:rsid w:val="00F83256"/>
    <w:rsid w:val="00F8379B"/>
    <w:rsid w:val="00F83AE2"/>
    <w:rsid w:val="00F84234"/>
    <w:rsid w:val="00F842C6"/>
    <w:rsid w:val="00F844BB"/>
    <w:rsid w:val="00F84ABB"/>
    <w:rsid w:val="00F84FA4"/>
    <w:rsid w:val="00F850E6"/>
    <w:rsid w:val="00F859B5"/>
    <w:rsid w:val="00F860D8"/>
    <w:rsid w:val="00F86629"/>
    <w:rsid w:val="00F8680F"/>
    <w:rsid w:val="00F86AFC"/>
    <w:rsid w:val="00F8745A"/>
    <w:rsid w:val="00F8787D"/>
    <w:rsid w:val="00F87BAE"/>
    <w:rsid w:val="00F90112"/>
    <w:rsid w:val="00F904DA"/>
    <w:rsid w:val="00F90830"/>
    <w:rsid w:val="00F90F72"/>
    <w:rsid w:val="00F9105D"/>
    <w:rsid w:val="00F912AC"/>
    <w:rsid w:val="00F913A0"/>
    <w:rsid w:val="00F9178F"/>
    <w:rsid w:val="00F91AB1"/>
    <w:rsid w:val="00F91DB6"/>
    <w:rsid w:val="00F92023"/>
    <w:rsid w:val="00F9218B"/>
    <w:rsid w:val="00F92344"/>
    <w:rsid w:val="00F924E9"/>
    <w:rsid w:val="00F92B3B"/>
    <w:rsid w:val="00F92C2C"/>
    <w:rsid w:val="00F92CD1"/>
    <w:rsid w:val="00F92F66"/>
    <w:rsid w:val="00F9301A"/>
    <w:rsid w:val="00F93234"/>
    <w:rsid w:val="00F9323F"/>
    <w:rsid w:val="00F9342C"/>
    <w:rsid w:val="00F9351A"/>
    <w:rsid w:val="00F93A4D"/>
    <w:rsid w:val="00F93DE3"/>
    <w:rsid w:val="00F94292"/>
    <w:rsid w:val="00F94489"/>
    <w:rsid w:val="00F948EC"/>
    <w:rsid w:val="00F949BD"/>
    <w:rsid w:val="00F951A9"/>
    <w:rsid w:val="00F952DA"/>
    <w:rsid w:val="00F95399"/>
    <w:rsid w:val="00F95D90"/>
    <w:rsid w:val="00F95FE8"/>
    <w:rsid w:val="00F9676A"/>
    <w:rsid w:val="00F973CA"/>
    <w:rsid w:val="00F97603"/>
    <w:rsid w:val="00F97AB2"/>
    <w:rsid w:val="00F97AB5"/>
    <w:rsid w:val="00F97D49"/>
    <w:rsid w:val="00F97E55"/>
    <w:rsid w:val="00F97ED0"/>
    <w:rsid w:val="00F97F91"/>
    <w:rsid w:val="00FA020C"/>
    <w:rsid w:val="00FA0A4A"/>
    <w:rsid w:val="00FA0E26"/>
    <w:rsid w:val="00FA0FE8"/>
    <w:rsid w:val="00FA10B2"/>
    <w:rsid w:val="00FA1350"/>
    <w:rsid w:val="00FA1680"/>
    <w:rsid w:val="00FA1B18"/>
    <w:rsid w:val="00FA1B79"/>
    <w:rsid w:val="00FA22AF"/>
    <w:rsid w:val="00FA2445"/>
    <w:rsid w:val="00FA27B9"/>
    <w:rsid w:val="00FA2BE5"/>
    <w:rsid w:val="00FA3888"/>
    <w:rsid w:val="00FA3CE5"/>
    <w:rsid w:val="00FA3DE7"/>
    <w:rsid w:val="00FA412C"/>
    <w:rsid w:val="00FA42FB"/>
    <w:rsid w:val="00FA45E2"/>
    <w:rsid w:val="00FA4A1B"/>
    <w:rsid w:val="00FA4BB4"/>
    <w:rsid w:val="00FA4EB5"/>
    <w:rsid w:val="00FA5147"/>
    <w:rsid w:val="00FA532A"/>
    <w:rsid w:val="00FA5E27"/>
    <w:rsid w:val="00FA5FE2"/>
    <w:rsid w:val="00FA62BB"/>
    <w:rsid w:val="00FA63AE"/>
    <w:rsid w:val="00FA6676"/>
    <w:rsid w:val="00FA6DAA"/>
    <w:rsid w:val="00FA79DA"/>
    <w:rsid w:val="00FA7E09"/>
    <w:rsid w:val="00FA7F11"/>
    <w:rsid w:val="00FB0985"/>
    <w:rsid w:val="00FB0AC6"/>
    <w:rsid w:val="00FB0CB5"/>
    <w:rsid w:val="00FB0D99"/>
    <w:rsid w:val="00FB0DBA"/>
    <w:rsid w:val="00FB0E7C"/>
    <w:rsid w:val="00FB1202"/>
    <w:rsid w:val="00FB14EA"/>
    <w:rsid w:val="00FB16A3"/>
    <w:rsid w:val="00FB1A01"/>
    <w:rsid w:val="00FB1E58"/>
    <w:rsid w:val="00FB212C"/>
    <w:rsid w:val="00FB2254"/>
    <w:rsid w:val="00FB275F"/>
    <w:rsid w:val="00FB291E"/>
    <w:rsid w:val="00FB2A35"/>
    <w:rsid w:val="00FB2BC0"/>
    <w:rsid w:val="00FB2D3B"/>
    <w:rsid w:val="00FB31EA"/>
    <w:rsid w:val="00FB3345"/>
    <w:rsid w:val="00FB3D6D"/>
    <w:rsid w:val="00FB3DE9"/>
    <w:rsid w:val="00FB406A"/>
    <w:rsid w:val="00FB43D6"/>
    <w:rsid w:val="00FB4703"/>
    <w:rsid w:val="00FB474B"/>
    <w:rsid w:val="00FB4A73"/>
    <w:rsid w:val="00FB4F54"/>
    <w:rsid w:val="00FB5B04"/>
    <w:rsid w:val="00FB5B45"/>
    <w:rsid w:val="00FB600A"/>
    <w:rsid w:val="00FB65BE"/>
    <w:rsid w:val="00FB65C5"/>
    <w:rsid w:val="00FB66C8"/>
    <w:rsid w:val="00FB7625"/>
    <w:rsid w:val="00FB7F1E"/>
    <w:rsid w:val="00FC038A"/>
    <w:rsid w:val="00FC0E03"/>
    <w:rsid w:val="00FC0EC7"/>
    <w:rsid w:val="00FC136F"/>
    <w:rsid w:val="00FC177D"/>
    <w:rsid w:val="00FC17BD"/>
    <w:rsid w:val="00FC1A21"/>
    <w:rsid w:val="00FC1D19"/>
    <w:rsid w:val="00FC224E"/>
    <w:rsid w:val="00FC252B"/>
    <w:rsid w:val="00FC29B6"/>
    <w:rsid w:val="00FC37BC"/>
    <w:rsid w:val="00FC3F54"/>
    <w:rsid w:val="00FC3FE1"/>
    <w:rsid w:val="00FC4272"/>
    <w:rsid w:val="00FC4535"/>
    <w:rsid w:val="00FC45EF"/>
    <w:rsid w:val="00FC4F17"/>
    <w:rsid w:val="00FC5345"/>
    <w:rsid w:val="00FC53AF"/>
    <w:rsid w:val="00FC53B7"/>
    <w:rsid w:val="00FC59B7"/>
    <w:rsid w:val="00FC5D04"/>
    <w:rsid w:val="00FC63DA"/>
    <w:rsid w:val="00FC63E0"/>
    <w:rsid w:val="00FC6D47"/>
    <w:rsid w:val="00FC6D49"/>
    <w:rsid w:val="00FC6D85"/>
    <w:rsid w:val="00FC6F69"/>
    <w:rsid w:val="00FC6FEE"/>
    <w:rsid w:val="00FC795C"/>
    <w:rsid w:val="00FC7FBE"/>
    <w:rsid w:val="00FD0348"/>
    <w:rsid w:val="00FD08EA"/>
    <w:rsid w:val="00FD0B14"/>
    <w:rsid w:val="00FD0F20"/>
    <w:rsid w:val="00FD0F4D"/>
    <w:rsid w:val="00FD1133"/>
    <w:rsid w:val="00FD11AA"/>
    <w:rsid w:val="00FD15FC"/>
    <w:rsid w:val="00FD173C"/>
    <w:rsid w:val="00FD1E67"/>
    <w:rsid w:val="00FD234F"/>
    <w:rsid w:val="00FD2369"/>
    <w:rsid w:val="00FD33A6"/>
    <w:rsid w:val="00FD3558"/>
    <w:rsid w:val="00FD3579"/>
    <w:rsid w:val="00FD3783"/>
    <w:rsid w:val="00FD37D3"/>
    <w:rsid w:val="00FD3882"/>
    <w:rsid w:val="00FD38ED"/>
    <w:rsid w:val="00FD3961"/>
    <w:rsid w:val="00FD46C7"/>
    <w:rsid w:val="00FD539F"/>
    <w:rsid w:val="00FD53F4"/>
    <w:rsid w:val="00FD6373"/>
    <w:rsid w:val="00FD6465"/>
    <w:rsid w:val="00FD6A80"/>
    <w:rsid w:val="00FD706C"/>
    <w:rsid w:val="00FD7311"/>
    <w:rsid w:val="00FD7D0F"/>
    <w:rsid w:val="00FD7E03"/>
    <w:rsid w:val="00FE066C"/>
    <w:rsid w:val="00FE0ADE"/>
    <w:rsid w:val="00FE0D37"/>
    <w:rsid w:val="00FE0DBA"/>
    <w:rsid w:val="00FE11B7"/>
    <w:rsid w:val="00FE16ED"/>
    <w:rsid w:val="00FE1D1F"/>
    <w:rsid w:val="00FE1F3F"/>
    <w:rsid w:val="00FE24F0"/>
    <w:rsid w:val="00FE2780"/>
    <w:rsid w:val="00FE27BC"/>
    <w:rsid w:val="00FE29A3"/>
    <w:rsid w:val="00FE2A3F"/>
    <w:rsid w:val="00FE2F13"/>
    <w:rsid w:val="00FE31E3"/>
    <w:rsid w:val="00FE392D"/>
    <w:rsid w:val="00FE3D79"/>
    <w:rsid w:val="00FE4224"/>
    <w:rsid w:val="00FE42EF"/>
    <w:rsid w:val="00FE43B9"/>
    <w:rsid w:val="00FE4629"/>
    <w:rsid w:val="00FE474F"/>
    <w:rsid w:val="00FE47F9"/>
    <w:rsid w:val="00FE4A56"/>
    <w:rsid w:val="00FE4F40"/>
    <w:rsid w:val="00FE5005"/>
    <w:rsid w:val="00FE586E"/>
    <w:rsid w:val="00FE5C4F"/>
    <w:rsid w:val="00FE609F"/>
    <w:rsid w:val="00FE620D"/>
    <w:rsid w:val="00FE676B"/>
    <w:rsid w:val="00FE6802"/>
    <w:rsid w:val="00FE6DA4"/>
    <w:rsid w:val="00FE704B"/>
    <w:rsid w:val="00FE7188"/>
    <w:rsid w:val="00FE730A"/>
    <w:rsid w:val="00FE7722"/>
    <w:rsid w:val="00FE7740"/>
    <w:rsid w:val="00FE7D47"/>
    <w:rsid w:val="00FE7E78"/>
    <w:rsid w:val="00FF0177"/>
    <w:rsid w:val="00FF0659"/>
    <w:rsid w:val="00FF1261"/>
    <w:rsid w:val="00FF179C"/>
    <w:rsid w:val="00FF18B4"/>
    <w:rsid w:val="00FF1934"/>
    <w:rsid w:val="00FF1AF7"/>
    <w:rsid w:val="00FF1CAD"/>
    <w:rsid w:val="00FF1EAD"/>
    <w:rsid w:val="00FF21F7"/>
    <w:rsid w:val="00FF238A"/>
    <w:rsid w:val="00FF25F5"/>
    <w:rsid w:val="00FF37F4"/>
    <w:rsid w:val="00FF3A84"/>
    <w:rsid w:val="00FF42C5"/>
    <w:rsid w:val="00FF4511"/>
    <w:rsid w:val="00FF45A0"/>
    <w:rsid w:val="00FF5349"/>
    <w:rsid w:val="00FF5764"/>
    <w:rsid w:val="00FF5CF4"/>
    <w:rsid w:val="00FF63E2"/>
    <w:rsid w:val="00FF65DF"/>
    <w:rsid w:val="00FF67C7"/>
    <w:rsid w:val="00FF6891"/>
    <w:rsid w:val="00FF6BFE"/>
    <w:rsid w:val="00FF7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9D3"/>
    <w:pPr>
      <w:spacing w:line="288" w:lineRule="auto"/>
      <w:ind w:firstLine="709"/>
    </w:pPr>
    <w:rPr>
      <w:rFonts w:ascii="SL_Times New Roman" w:hAnsi="SL_Times New Roman"/>
      <w:sz w:val="28"/>
      <w:lang w:eastAsia="en-US"/>
    </w:rPr>
  </w:style>
  <w:style w:type="paragraph" w:styleId="Heading1">
    <w:name w:val="heading 1"/>
    <w:basedOn w:val="Normal"/>
    <w:link w:val="Heading1Char"/>
    <w:uiPriority w:val="99"/>
    <w:qFormat/>
    <w:rsid w:val="00AC3520"/>
    <w:pPr>
      <w:spacing w:before="100" w:beforeAutospacing="1" w:after="100" w:afterAutospacing="1" w:line="240" w:lineRule="auto"/>
      <w:ind w:firstLine="0"/>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C3520"/>
    <w:rPr>
      <w:rFonts w:ascii="Times New Roman" w:hAnsi="Times New Roman"/>
      <w:b/>
      <w:kern w:val="36"/>
      <w:sz w:val="48"/>
      <w:lang w:val="x-none" w:eastAsia="ru-RU"/>
    </w:rPr>
  </w:style>
  <w:style w:type="paragraph" w:styleId="Header">
    <w:name w:val="header"/>
    <w:basedOn w:val="Normal"/>
    <w:link w:val="HeaderChar"/>
    <w:uiPriority w:val="99"/>
    <w:rsid w:val="00605B13"/>
    <w:pPr>
      <w:tabs>
        <w:tab w:val="center" w:pos="4677"/>
        <w:tab w:val="right" w:pos="9355"/>
      </w:tabs>
      <w:spacing w:line="240" w:lineRule="auto"/>
    </w:pPr>
  </w:style>
  <w:style w:type="character" w:customStyle="1" w:styleId="HeaderChar">
    <w:name w:val="Header Char"/>
    <w:basedOn w:val="DefaultParagraphFont"/>
    <w:link w:val="Header"/>
    <w:uiPriority w:val="99"/>
    <w:locked/>
    <w:rsid w:val="00605B13"/>
    <w:rPr>
      <w:rFonts w:ascii="SL_Times New Roman" w:hAnsi="SL_Times New Roman"/>
      <w:sz w:val="28"/>
    </w:rPr>
  </w:style>
  <w:style w:type="paragraph" w:styleId="Footer">
    <w:name w:val="footer"/>
    <w:basedOn w:val="Normal"/>
    <w:link w:val="FooterChar"/>
    <w:uiPriority w:val="99"/>
    <w:semiHidden/>
    <w:rsid w:val="00605B13"/>
    <w:pPr>
      <w:tabs>
        <w:tab w:val="center" w:pos="4677"/>
        <w:tab w:val="right" w:pos="9355"/>
      </w:tabs>
      <w:spacing w:line="240" w:lineRule="auto"/>
    </w:pPr>
  </w:style>
  <w:style w:type="character" w:customStyle="1" w:styleId="FooterChar">
    <w:name w:val="Footer Char"/>
    <w:basedOn w:val="DefaultParagraphFont"/>
    <w:link w:val="Footer"/>
    <w:uiPriority w:val="99"/>
    <w:semiHidden/>
    <w:locked/>
    <w:rsid w:val="00605B13"/>
    <w:rPr>
      <w:rFonts w:ascii="SL_Times New Roman" w:hAnsi="SL_Times New Roman"/>
      <w:sz w:val="28"/>
    </w:rPr>
  </w:style>
  <w:style w:type="paragraph" w:styleId="NormalWeb">
    <w:name w:val="Normal (Web)"/>
    <w:basedOn w:val="Normal"/>
    <w:uiPriority w:val="99"/>
    <w:rsid w:val="00AC3520"/>
    <w:pPr>
      <w:spacing w:before="100" w:beforeAutospacing="1" w:after="100" w:afterAutospacing="1" w:line="240" w:lineRule="auto"/>
      <w:ind w:firstLine="0"/>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AC3520"/>
    <w:rPr>
      <w:rFonts w:cs="Times New Roman"/>
    </w:rPr>
  </w:style>
  <w:style w:type="character" w:styleId="Hyperlink">
    <w:name w:val="Hyperlink"/>
    <w:basedOn w:val="DefaultParagraphFont"/>
    <w:uiPriority w:val="99"/>
    <w:semiHidden/>
    <w:rsid w:val="00AC3520"/>
    <w:rPr>
      <w:rFonts w:cs="Times New Roman"/>
      <w:color w:val="0000FF"/>
      <w:u w:val="single"/>
    </w:rPr>
  </w:style>
  <w:style w:type="paragraph" w:styleId="BalloonText">
    <w:name w:val="Balloon Text"/>
    <w:basedOn w:val="Normal"/>
    <w:link w:val="BalloonTextChar"/>
    <w:uiPriority w:val="99"/>
    <w:semiHidden/>
    <w:rsid w:val="00AC352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C352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262761">
      <w:marLeft w:val="0"/>
      <w:marRight w:val="0"/>
      <w:marTop w:val="0"/>
      <w:marBottom w:val="0"/>
      <w:divBdr>
        <w:top w:val="none" w:sz="0" w:space="0" w:color="auto"/>
        <w:left w:val="none" w:sz="0" w:space="0" w:color="auto"/>
        <w:bottom w:val="none" w:sz="0" w:space="0" w:color="auto"/>
        <w:right w:val="none" w:sz="0" w:space="0" w:color="auto"/>
      </w:divBdr>
      <w:divsChild>
        <w:div w:id="1659262762">
          <w:marLeft w:val="0"/>
          <w:marRight w:val="0"/>
          <w:marTop w:val="0"/>
          <w:marBottom w:val="0"/>
          <w:divBdr>
            <w:top w:val="none" w:sz="0" w:space="0" w:color="auto"/>
            <w:left w:val="none" w:sz="0" w:space="0" w:color="auto"/>
            <w:bottom w:val="none" w:sz="0" w:space="0" w:color="auto"/>
            <w:right w:val="none" w:sz="0" w:space="0" w:color="auto"/>
          </w:divBdr>
        </w:div>
        <w:div w:id="1659262769">
          <w:marLeft w:val="0"/>
          <w:marRight w:val="0"/>
          <w:marTop w:val="0"/>
          <w:marBottom w:val="0"/>
          <w:divBdr>
            <w:top w:val="none" w:sz="0" w:space="0" w:color="auto"/>
            <w:left w:val="none" w:sz="0" w:space="0" w:color="auto"/>
            <w:bottom w:val="none" w:sz="0" w:space="0" w:color="auto"/>
            <w:right w:val="none" w:sz="0" w:space="0" w:color="auto"/>
          </w:divBdr>
        </w:div>
        <w:div w:id="1659262787">
          <w:marLeft w:val="0"/>
          <w:marRight w:val="0"/>
          <w:marTop w:val="0"/>
          <w:marBottom w:val="0"/>
          <w:divBdr>
            <w:top w:val="none" w:sz="0" w:space="0" w:color="auto"/>
            <w:left w:val="none" w:sz="0" w:space="0" w:color="auto"/>
            <w:bottom w:val="none" w:sz="0" w:space="0" w:color="auto"/>
            <w:right w:val="none" w:sz="0" w:space="0" w:color="auto"/>
          </w:divBdr>
        </w:div>
        <w:div w:id="1659262790">
          <w:marLeft w:val="0"/>
          <w:marRight w:val="0"/>
          <w:marTop w:val="0"/>
          <w:marBottom w:val="0"/>
          <w:divBdr>
            <w:top w:val="none" w:sz="0" w:space="0" w:color="auto"/>
            <w:left w:val="none" w:sz="0" w:space="0" w:color="auto"/>
            <w:bottom w:val="none" w:sz="0" w:space="0" w:color="auto"/>
            <w:right w:val="none" w:sz="0" w:space="0" w:color="auto"/>
          </w:divBdr>
        </w:div>
        <w:div w:id="1659262803">
          <w:marLeft w:val="0"/>
          <w:marRight w:val="0"/>
          <w:marTop w:val="0"/>
          <w:marBottom w:val="0"/>
          <w:divBdr>
            <w:top w:val="none" w:sz="0" w:space="0" w:color="auto"/>
            <w:left w:val="none" w:sz="0" w:space="0" w:color="auto"/>
            <w:bottom w:val="none" w:sz="0" w:space="0" w:color="auto"/>
            <w:right w:val="none" w:sz="0" w:space="0" w:color="auto"/>
          </w:divBdr>
        </w:div>
      </w:divsChild>
    </w:div>
    <w:div w:id="1659262788">
      <w:marLeft w:val="0"/>
      <w:marRight w:val="0"/>
      <w:marTop w:val="0"/>
      <w:marBottom w:val="0"/>
      <w:divBdr>
        <w:top w:val="none" w:sz="0" w:space="0" w:color="auto"/>
        <w:left w:val="none" w:sz="0" w:space="0" w:color="auto"/>
        <w:bottom w:val="none" w:sz="0" w:space="0" w:color="auto"/>
        <w:right w:val="none" w:sz="0" w:space="0" w:color="auto"/>
      </w:divBdr>
      <w:divsChild>
        <w:div w:id="1659262763">
          <w:marLeft w:val="0"/>
          <w:marRight w:val="0"/>
          <w:marTop w:val="0"/>
          <w:marBottom w:val="0"/>
          <w:divBdr>
            <w:top w:val="none" w:sz="0" w:space="0" w:color="auto"/>
            <w:left w:val="none" w:sz="0" w:space="0" w:color="auto"/>
            <w:bottom w:val="none" w:sz="0" w:space="0" w:color="auto"/>
            <w:right w:val="none" w:sz="0" w:space="0" w:color="auto"/>
          </w:divBdr>
        </w:div>
        <w:div w:id="1659262765">
          <w:marLeft w:val="0"/>
          <w:marRight w:val="0"/>
          <w:marTop w:val="0"/>
          <w:marBottom w:val="0"/>
          <w:divBdr>
            <w:top w:val="none" w:sz="0" w:space="0" w:color="auto"/>
            <w:left w:val="none" w:sz="0" w:space="0" w:color="auto"/>
            <w:bottom w:val="none" w:sz="0" w:space="0" w:color="auto"/>
            <w:right w:val="none" w:sz="0" w:space="0" w:color="auto"/>
          </w:divBdr>
        </w:div>
        <w:div w:id="1659262766">
          <w:marLeft w:val="0"/>
          <w:marRight w:val="0"/>
          <w:marTop w:val="0"/>
          <w:marBottom w:val="0"/>
          <w:divBdr>
            <w:top w:val="none" w:sz="0" w:space="0" w:color="auto"/>
            <w:left w:val="none" w:sz="0" w:space="0" w:color="auto"/>
            <w:bottom w:val="none" w:sz="0" w:space="0" w:color="auto"/>
            <w:right w:val="none" w:sz="0" w:space="0" w:color="auto"/>
          </w:divBdr>
          <w:divsChild>
            <w:div w:id="1659262759">
              <w:marLeft w:val="0"/>
              <w:marRight w:val="0"/>
              <w:marTop w:val="0"/>
              <w:marBottom w:val="0"/>
              <w:divBdr>
                <w:top w:val="none" w:sz="0" w:space="0" w:color="auto"/>
                <w:left w:val="none" w:sz="0" w:space="0" w:color="auto"/>
                <w:bottom w:val="none" w:sz="0" w:space="0" w:color="auto"/>
                <w:right w:val="none" w:sz="0" w:space="0" w:color="auto"/>
              </w:divBdr>
              <w:divsChild>
                <w:div w:id="1659262780">
                  <w:marLeft w:val="0"/>
                  <w:marRight w:val="0"/>
                  <w:marTop w:val="0"/>
                  <w:marBottom w:val="0"/>
                  <w:divBdr>
                    <w:top w:val="none" w:sz="0" w:space="0" w:color="auto"/>
                    <w:left w:val="none" w:sz="0" w:space="0" w:color="auto"/>
                    <w:bottom w:val="none" w:sz="0" w:space="0" w:color="auto"/>
                    <w:right w:val="none" w:sz="0" w:space="0" w:color="auto"/>
                  </w:divBdr>
                </w:div>
                <w:div w:id="1659262795">
                  <w:marLeft w:val="0"/>
                  <w:marRight w:val="0"/>
                  <w:marTop w:val="0"/>
                  <w:marBottom w:val="0"/>
                  <w:divBdr>
                    <w:top w:val="none" w:sz="0" w:space="0" w:color="auto"/>
                    <w:left w:val="none" w:sz="0" w:space="0" w:color="auto"/>
                    <w:bottom w:val="none" w:sz="0" w:space="0" w:color="auto"/>
                    <w:right w:val="none" w:sz="0" w:space="0" w:color="auto"/>
                  </w:divBdr>
                </w:div>
                <w:div w:id="1659262805">
                  <w:marLeft w:val="0"/>
                  <w:marRight w:val="0"/>
                  <w:marTop w:val="0"/>
                  <w:marBottom w:val="0"/>
                  <w:divBdr>
                    <w:top w:val="none" w:sz="0" w:space="0" w:color="auto"/>
                    <w:left w:val="none" w:sz="0" w:space="0" w:color="auto"/>
                    <w:bottom w:val="none" w:sz="0" w:space="0" w:color="auto"/>
                    <w:right w:val="none" w:sz="0" w:space="0" w:color="auto"/>
                  </w:divBdr>
                </w:div>
              </w:divsChild>
            </w:div>
            <w:div w:id="1659262776">
              <w:marLeft w:val="0"/>
              <w:marRight w:val="0"/>
              <w:marTop w:val="0"/>
              <w:marBottom w:val="0"/>
              <w:divBdr>
                <w:top w:val="none" w:sz="0" w:space="0" w:color="auto"/>
                <w:left w:val="none" w:sz="0" w:space="0" w:color="auto"/>
                <w:bottom w:val="none" w:sz="0" w:space="0" w:color="auto"/>
                <w:right w:val="none" w:sz="0" w:space="0" w:color="auto"/>
              </w:divBdr>
              <w:divsChild>
                <w:div w:id="1659262760">
                  <w:marLeft w:val="0"/>
                  <w:marRight w:val="0"/>
                  <w:marTop w:val="0"/>
                  <w:marBottom w:val="0"/>
                  <w:divBdr>
                    <w:top w:val="none" w:sz="0" w:space="0" w:color="auto"/>
                    <w:left w:val="none" w:sz="0" w:space="0" w:color="auto"/>
                    <w:bottom w:val="none" w:sz="0" w:space="0" w:color="auto"/>
                    <w:right w:val="none" w:sz="0" w:space="0" w:color="auto"/>
                  </w:divBdr>
                </w:div>
                <w:div w:id="1659262786">
                  <w:marLeft w:val="0"/>
                  <w:marRight w:val="0"/>
                  <w:marTop w:val="0"/>
                  <w:marBottom w:val="0"/>
                  <w:divBdr>
                    <w:top w:val="none" w:sz="0" w:space="0" w:color="auto"/>
                    <w:left w:val="none" w:sz="0" w:space="0" w:color="auto"/>
                    <w:bottom w:val="none" w:sz="0" w:space="0" w:color="auto"/>
                    <w:right w:val="none" w:sz="0" w:space="0" w:color="auto"/>
                  </w:divBdr>
                </w:div>
                <w:div w:id="1659262792">
                  <w:marLeft w:val="0"/>
                  <w:marRight w:val="0"/>
                  <w:marTop w:val="0"/>
                  <w:marBottom w:val="0"/>
                  <w:divBdr>
                    <w:top w:val="none" w:sz="0" w:space="0" w:color="auto"/>
                    <w:left w:val="none" w:sz="0" w:space="0" w:color="auto"/>
                    <w:bottom w:val="none" w:sz="0" w:space="0" w:color="auto"/>
                    <w:right w:val="none" w:sz="0" w:space="0" w:color="auto"/>
                  </w:divBdr>
                </w:div>
                <w:div w:id="165926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2767">
          <w:marLeft w:val="0"/>
          <w:marRight w:val="0"/>
          <w:marTop w:val="0"/>
          <w:marBottom w:val="0"/>
          <w:divBdr>
            <w:top w:val="none" w:sz="0" w:space="0" w:color="auto"/>
            <w:left w:val="none" w:sz="0" w:space="0" w:color="auto"/>
            <w:bottom w:val="none" w:sz="0" w:space="0" w:color="auto"/>
            <w:right w:val="none" w:sz="0" w:space="0" w:color="auto"/>
          </w:divBdr>
        </w:div>
        <w:div w:id="1659262772">
          <w:marLeft w:val="0"/>
          <w:marRight w:val="0"/>
          <w:marTop w:val="0"/>
          <w:marBottom w:val="0"/>
          <w:divBdr>
            <w:top w:val="none" w:sz="0" w:space="0" w:color="auto"/>
            <w:left w:val="none" w:sz="0" w:space="0" w:color="auto"/>
            <w:bottom w:val="none" w:sz="0" w:space="0" w:color="auto"/>
            <w:right w:val="none" w:sz="0" w:space="0" w:color="auto"/>
          </w:divBdr>
          <w:divsChild>
            <w:div w:id="1659262764">
              <w:marLeft w:val="0"/>
              <w:marRight w:val="0"/>
              <w:marTop w:val="0"/>
              <w:marBottom w:val="0"/>
              <w:divBdr>
                <w:top w:val="none" w:sz="0" w:space="0" w:color="auto"/>
                <w:left w:val="none" w:sz="0" w:space="0" w:color="auto"/>
                <w:bottom w:val="none" w:sz="0" w:space="0" w:color="auto"/>
                <w:right w:val="none" w:sz="0" w:space="0" w:color="auto"/>
              </w:divBdr>
            </w:div>
            <w:div w:id="1659262771">
              <w:marLeft w:val="0"/>
              <w:marRight w:val="0"/>
              <w:marTop w:val="0"/>
              <w:marBottom w:val="0"/>
              <w:divBdr>
                <w:top w:val="none" w:sz="0" w:space="0" w:color="auto"/>
                <w:left w:val="none" w:sz="0" w:space="0" w:color="auto"/>
                <w:bottom w:val="none" w:sz="0" w:space="0" w:color="auto"/>
                <w:right w:val="none" w:sz="0" w:space="0" w:color="auto"/>
              </w:divBdr>
            </w:div>
            <w:div w:id="1659262817">
              <w:marLeft w:val="0"/>
              <w:marRight w:val="0"/>
              <w:marTop w:val="0"/>
              <w:marBottom w:val="0"/>
              <w:divBdr>
                <w:top w:val="none" w:sz="0" w:space="0" w:color="auto"/>
                <w:left w:val="none" w:sz="0" w:space="0" w:color="auto"/>
                <w:bottom w:val="none" w:sz="0" w:space="0" w:color="auto"/>
                <w:right w:val="none" w:sz="0" w:space="0" w:color="auto"/>
              </w:divBdr>
            </w:div>
          </w:divsChild>
        </w:div>
        <w:div w:id="1659262796">
          <w:marLeft w:val="0"/>
          <w:marRight w:val="0"/>
          <w:marTop w:val="0"/>
          <w:marBottom w:val="0"/>
          <w:divBdr>
            <w:top w:val="none" w:sz="0" w:space="0" w:color="auto"/>
            <w:left w:val="none" w:sz="0" w:space="0" w:color="auto"/>
            <w:bottom w:val="none" w:sz="0" w:space="0" w:color="auto"/>
            <w:right w:val="none" w:sz="0" w:space="0" w:color="auto"/>
          </w:divBdr>
          <w:divsChild>
            <w:div w:id="1659262775">
              <w:marLeft w:val="0"/>
              <w:marRight w:val="0"/>
              <w:marTop w:val="0"/>
              <w:marBottom w:val="0"/>
              <w:divBdr>
                <w:top w:val="none" w:sz="0" w:space="0" w:color="auto"/>
                <w:left w:val="none" w:sz="0" w:space="0" w:color="auto"/>
                <w:bottom w:val="none" w:sz="0" w:space="0" w:color="auto"/>
                <w:right w:val="none" w:sz="0" w:space="0" w:color="auto"/>
              </w:divBdr>
            </w:div>
            <w:div w:id="1659262779">
              <w:marLeft w:val="0"/>
              <w:marRight w:val="0"/>
              <w:marTop w:val="0"/>
              <w:marBottom w:val="0"/>
              <w:divBdr>
                <w:top w:val="none" w:sz="0" w:space="0" w:color="auto"/>
                <w:left w:val="none" w:sz="0" w:space="0" w:color="auto"/>
                <w:bottom w:val="none" w:sz="0" w:space="0" w:color="auto"/>
                <w:right w:val="none" w:sz="0" w:space="0" w:color="auto"/>
              </w:divBdr>
            </w:div>
            <w:div w:id="1659262781">
              <w:marLeft w:val="0"/>
              <w:marRight w:val="0"/>
              <w:marTop w:val="0"/>
              <w:marBottom w:val="0"/>
              <w:divBdr>
                <w:top w:val="none" w:sz="0" w:space="0" w:color="auto"/>
                <w:left w:val="none" w:sz="0" w:space="0" w:color="auto"/>
                <w:bottom w:val="none" w:sz="0" w:space="0" w:color="auto"/>
                <w:right w:val="none" w:sz="0" w:space="0" w:color="auto"/>
              </w:divBdr>
              <w:divsChild>
                <w:div w:id="1659262808">
                  <w:marLeft w:val="0"/>
                  <w:marRight w:val="0"/>
                  <w:marTop w:val="0"/>
                  <w:marBottom w:val="0"/>
                  <w:divBdr>
                    <w:top w:val="none" w:sz="0" w:space="0" w:color="auto"/>
                    <w:left w:val="none" w:sz="0" w:space="0" w:color="auto"/>
                    <w:bottom w:val="none" w:sz="0" w:space="0" w:color="auto"/>
                    <w:right w:val="none" w:sz="0" w:space="0" w:color="auto"/>
                  </w:divBdr>
                </w:div>
                <w:div w:id="1659262812">
                  <w:marLeft w:val="0"/>
                  <w:marRight w:val="0"/>
                  <w:marTop w:val="0"/>
                  <w:marBottom w:val="0"/>
                  <w:divBdr>
                    <w:top w:val="none" w:sz="0" w:space="0" w:color="auto"/>
                    <w:left w:val="none" w:sz="0" w:space="0" w:color="auto"/>
                    <w:bottom w:val="none" w:sz="0" w:space="0" w:color="auto"/>
                    <w:right w:val="none" w:sz="0" w:space="0" w:color="auto"/>
                  </w:divBdr>
                </w:div>
                <w:div w:id="1659262813">
                  <w:marLeft w:val="0"/>
                  <w:marRight w:val="0"/>
                  <w:marTop w:val="0"/>
                  <w:marBottom w:val="0"/>
                  <w:divBdr>
                    <w:top w:val="none" w:sz="0" w:space="0" w:color="auto"/>
                    <w:left w:val="none" w:sz="0" w:space="0" w:color="auto"/>
                    <w:bottom w:val="none" w:sz="0" w:space="0" w:color="auto"/>
                    <w:right w:val="none" w:sz="0" w:space="0" w:color="auto"/>
                  </w:divBdr>
                </w:div>
              </w:divsChild>
            </w:div>
            <w:div w:id="1659262784">
              <w:marLeft w:val="0"/>
              <w:marRight w:val="0"/>
              <w:marTop w:val="0"/>
              <w:marBottom w:val="0"/>
              <w:divBdr>
                <w:top w:val="none" w:sz="0" w:space="0" w:color="auto"/>
                <w:left w:val="none" w:sz="0" w:space="0" w:color="auto"/>
                <w:bottom w:val="none" w:sz="0" w:space="0" w:color="auto"/>
                <w:right w:val="none" w:sz="0" w:space="0" w:color="auto"/>
              </w:divBdr>
            </w:div>
            <w:div w:id="1659262801">
              <w:marLeft w:val="0"/>
              <w:marRight w:val="0"/>
              <w:marTop w:val="0"/>
              <w:marBottom w:val="0"/>
              <w:divBdr>
                <w:top w:val="none" w:sz="0" w:space="0" w:color="auto"/>
                <w:left w:val="none" w:sz="0" w:space="0" w:color="auto"/>
                <w:bottom w:val="none" w:sz="0" w:space="0" w:color="auto"/>
                <w:right w:val="none" w:sz="0" w:space="0" w:color="auto"/>
              </w:divBdr>
            </w:div>
          </w:divsChild>
        </w:div>
        <w:div w:id="1659262800">
          <w:marLeft w:val="0"/>
          <w:marRight w:val="0"/>
          <w:marTop w:val="0"/>
          <w:marBottom w:val="0"/>
          <w:divBdr>
            <w:top w:val="none" w:sz="0" w:space="0" w:color="auto"/>
            <w:left w:val="none" w:sz="0" w:space="0" w:color="auto"/>
            <w:bottom w:val="none" w:sz="0" w:space="0" w:color="auto"/>
            <w:right w:val="none" w:sz="0" w:space="0" w:color="auto"/>
          </w:divBdr>
          <w:divsChild>
            <w:div w:id="1659262798">
              <w:marLeft w:val="0"/>
              <w:marRight w:val="0"/>
              <w:marTop w:val="0"/>
              <w:marBottom w:val="0"/>
              <w:divBdr>
                <w:top w:val="none" w:sz="0" w:space="0" w:color="auto"/>
                <w:left w:val="none" w:sz="0" w:space="0" w:color="auto"/>
                <w:bottom w:val="none" w:sz="0" w:space="0" w:color="auto"/>
                <w:right w:val="none" w:sz="0" w:space="0" w:color="auto"/>
              </w:divBdr>
              <w:divsChild>
                <w:div w:id="1659262768">
                  <w:marLeft w:val="0"/>
                  <w:marRight w:val="0"/>
                  <w:marTop w:val="0"/>
                  <w:marBottom w:val="0"/>
                  <w:divBdr>
                    <w:top w:val="none" w:sz="0" w:space="0" w:color="auto"/>
                    <w:left w:val="none" w:sz="0" w:space="0" w:color="auto"/>
                    <w:bottom w:val="none" w:sz="0" w:space="0" w:color="auto"/>
                    <w:right w:val="none" w:sz="0" w:space="0" w:color="auto"/>
                  </w:divBdr>
                </w:div>
                <w:div w:id="1659262770">
                  <w:marLeft w:val="0"/>
                  <w:marRight w:val="0"/>
                  <w:marTop w:val="0"/>
                  <w:marBottom w:val="0"/>
                  <w:divBdr>
                    <w:top w:val="none" w:sz="0" w:space="0" w:color="auto"/>
                    <w:left w:val="none" w:sz="0" w:space="0" w:color="auto"/>
                    <w:bottom w:val="none" w:sz="0" w:space="0" w:color="auto"/>
                    <w:right w:val="none" w:sz="0" w:space="0" w:color="auto"/>
                  </w:divBdr>
                </w:div>
                <w:div w:id="1659262783">
                  <w:marLeft w:val="0"/>
                  <w:marRight w:val="0"/>
                  <w:marTop w:val="0"/>
                  <w:marBottom w:val="0"/>
                  <w:divBdr>
                    <w:top w:val="none" w:sz="0" w:space="0" w:color="auto"/>
                    <w:left w:val="none" w:sz="0" w:space="0" w:color="auto"/>
                    <w:bottom w:val="none" w:sz="0" w:space="0" w:color="auto"/>
                    <w:right w:val="none" w:sz="0" w:space="0" w:color="auto"/>
                  </w:divBdr>
                </w:div>
              </w:divsChild>
            </w:div>
            <w:div w:id="1659262804">
              <w:marLeft w:val="0"/>
              <w:marRight w:val="0"/>
              <w:marTop w:val="0"/>
              <w:marBottom w:val="0"/>
              <w:divBdr>
                <w:top w:val="none" w:sz="0" w:space="0" w:color="auto"/>
                <w:left w:val="none" w:sz="0" w:space="0" w:color="auto"/>
                <w:bottom w:val="none" w:sz="0" w:space="0" w:color="auto"/>
                <w:right w:val="none" w:sz="0" w:space="0" w:color="auto"/>
              </w:divBdr>
              <w:divsChild>
                <w:div w:id="1659262774">
                  <w:marLeft w:val="0"/>
                  <w:marRight w:val="0"/>
                  <w:marTop w:val="0"/>
                  <w:marBottom w:val="0"/>
                  <w:divBdr>
                    <w:top w:val="none" w:sz="0" w:space="0" w:color="auto"/>
                    <w:left w:val="none" w:sz="0" w:space="0" w:color="auto"/>
                    <w:bottom w:val="none" w:sz="0" w:space="0" w:color="auto"/>
                    <w:right w:val="none" w:sz="0" w:space="0" w:color="auto"/>
                  </w:divBdr>
                </w:div>
                <w:div w:id="1659262797">
                  <w:marLeft w:val="0"/>
                  <w:marRight w:val="0"/>
                  <w:marTop w:val="0"/>
                  <w:marBottom w:val="0"/>
                  <w:divBdr>
                    <w:top w:val="none" w:sz="0" w:space="0" w:color="auto"/>
                    <w:left w:val="none" w:sz="0" w:space="0" w:color="auto"/>
                    <w:bottom w:val="none" w:sz="0" w:space="0" w:color="auto"/>
                    <w:right w:val="none" w:sz="0" w:space="0" w:color="auto"/>
                  </w:divBdr>
                </w:div>
                <w:div w:id="1659262811">
                  <w:marLeft w:val="0"/>
                  <w:marRight w:val="0"/>
                  <w:marTop w:val="0"/>
                  <w:marBottom w:val="0"/>
                  <w:divBdr>
                    <w:top w:val="none" w:sz="0" w:space="0" w:color="auto"/>
                    <w:left w:val="none" w:sz="0" w:space="0" w:color="auto"/>
                    <w:bottom w:val="none" w:sz="0" w:space="0" w:color="auto"/>
                    <w:right w:val="none" w:sz="0" w:space="0" w:color="auto"/>
                  </w:divBdr>
                </w:div>
              </w:divsChild>
            </w:div>
            <w:div w:id="1659262814">
              <w:marLeft w:val="0"/>
              <w:marRight w:val="0"/>
              <w:marTop w:val="0"/>
              <w:marBottom w:val="0"/>
              <w:divBdr>
                <w:top w:val="none" w:sz="0" w:space="0" w:color="auto"/>
                <w:left w:val="none" w:sz="0" w:space="0" w:color="auto"/>
                <w:bottom w:val="none" w:sz="0" w:space="0" w:color="auto"/>
                <w:right w:val="none" w:sz="0" w:space="0" w:color="auto"/>
              </w:divBdr>
              <w:divsChild>
                <w:div w:id="1659262782">
                  <w:marLeft w:val="0"/>
                  <w:marRight w:val="0"/>
                  <w:marTop w:val="0"/>
                  <w:marBottom w:val="0"/>
                  <w:divBdr>
                    <w:top w:val="none" w:sz="0" w:space="0" w:color="auto"/>
                    <w:left w:val="none" w:sz="0" w:space="0" w:color="auto"/>
                    <w:bottom w:val="none" w:sz="0" w:space="0" w:color="auto"/>
                    <w:right w:val="none" w:sz="0" w:space="0" w:color="auto"/>
                  </w:divBdr>
                </w:div>
                <w:div w:id="1659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2802">
          <w:marLeft w:val="0"/>
          <w:marRight w:val="0"/>
          <w:marTop w:val="0"/>
          <w:marBottom w:val="0"/>
          <w:divBdr>
            <w:top w:val="none" w:sz="0" w:space="0" w:color="auto"/>
            <w:left w:val="none" w:sz="0" w:space="0" w:color="auto"/>
            <w:bottom w:val="none" w:sz="0" w:space="0" w:color="auto"/>
            <w:right w:val="none" w:sz="0" w:space="0" w:color="auto"/>
          </w:divBdr>
        </w:div>
        <w:div w:id="1659262807">
          <w:marLeft w:val="0"/>
          <w:marRight w:val="0"/>
          <w:marTop w:val="0"/>
          <w:marBottom w:val="0"/>
          <w:divBdr>
            <w:top w:val="none" w:sz="0" w:space="0" w:color="auto"/>
            <w:left w:val="none" w:sz="0" w:space="0" w:color="auto"/>
            <w:bottom w:val="none" w:sz="0" w:space="0" w:color="auto"/>
            <w:right w:val="none" w:sz="0" w:space="0" w:color="auto"/>
          </w:divBdr>
          <w:divsChild>
            <w:div w:id="1659262785">
              <w:marLeft w:val="0"/>
              <w:marRight w:val="0"/>
              <w:marTop w:val="0"/>
              <w:marBottom w:val="0"/>
              <w:divBdr>
                <w:top w:val="none" w:sz="0" w:space="0" w:color="auto"/>
                <w:left w:val="none" w:sz="0" w:space="0" w:color="auto"/>
                <w:bottom w:val="none" w:sz="0" w:space="0" w:color="auto"/>
                <w:right w:val="none" w:sz="0" w:space="0" w:color="auto"/>
              </w:divBdr>
              <w:divsChild>
                <w:div w:id="1659262773">
                  <w:marLeft w:val="0"/>
                  <w:marRight w:val="0"/>
                  <w:marTop w:val="0"/>
                  <w:marBottom w:val="0"/>
                  <w:divBdr>
                    <w:top w:val="none" w:sz="0" w:space="0" w:color="auto"/>
                    <w:left w:val="none" w:sz="0" w:space="0" w:color="auto"/>
                    <w:bottom w:val="none" w:sz="0" w:space="0" w:color="auto"/>
                    <w:right w:val="none" w:sz="0" w:space="0" w:color="auto"/>
                  </w:divBdr>
                </w:div>
                <w:div w:id="1659262794">
                  <w:marLeft w:val="0"/>
                  <w:marRight w:val="0"/>
                  <w:marTop w:val="0"/>
                  <w:marBottom w:val="0"/>
                  <w:divBdr>
                    <w:top w:val="none" w:sz="0" w:space="0" w:color="auto"/>
                    <w:left w:val="none" w:sz="0" w:space="0" w:color="auto"/>
                    <w:bottom w:val="none" w:sz="0" w:space="0" w:color="auto"/>
                    <w:right w:val="none" w:sz="0" w:space="0" w:color="auto"/>
                  </w:divBdr>
                </w:div>
                <w:div w:id="1659262799">
                  <w:marLeft w:val="0"/>
                  <w:marRight w:val="0"/>
                  <w:marTop w:val="0"/>
                  <w:marBottom w:val="0"/>
                  <w:divBdr>
                    <w:top w:val="none" w:sz="0" w:space="0" w:color="auto"/>
                    <w:left w:val="none" w:sz="0" w:space="0" w:color="auto"/>
                    <w:bottom w:val="none" w:sz="0" w:space="0" w:color="auto"/>
                    <w:right w:val="none" w:sz="0" w:space="0" w:color="auto"/>
                  </w:divBdr>
                </w:div>
              </w:divsChild>
            </w:div>
            <w:div w:id="1659262791">
              <w:marLeft w:val="0"/>
              <w:marRight w:val="0"/>
              <w:marTop w:val="0"/>
              <w:marBottom w:val="0"/>
              <w:divBdr>
                <w:top w:val="none" w:sz="0" w:space="0" w:color="auto"/>
                <w:left w:val="none" w:sz="0" w:space="0" w:color="auto"/>
                <w:bottom w:val="none" w:sz="0" w:space="0" w:color="auto"/>
                <w:right w:val="none" w:sz="0" w:space="0" w:color="auto"/>
              </w:divBdr>
              <w:divsChild>
                <w:div w:id="1659262777">
                  <w:marLeft w:val="0"/>
                  <w:marRight w:val="0"/>
                  <w:marTop w:val="0"/>
                  <w:marBottom w:val="0"/>
                  <w:divBdr>
                    <w:top w:val="none" w:sz="0" w:space="0" w:color="auto"/>
                    <w:left w:val="none" w:sz="0" w:space="0" w:color="auto"/>
                    <w:bottom w:val="none" w:sz="0" w:space="0" w:color="auto"/>
                    <w:right w:val="none" w:sz="0" w:space="0" w:color="auto"/>
                  </w:divBdr>
                </w:div>
                <w:div w:id="1659262793">
                  <w:marLeft w:val="0"/>
                  <w:marRight w:val="0"/>
                  <w:marTop w:val="0"/>
                  <w:marBottom w:val="0"/>
                  <w:divBdr>
                    <w:top w:val="none" w:sz="0" w:space="0" w:color="auto"/>
                    <w:left w:val="none" w:sz="0" w:space="0" w:color="auto"/>
                    <w:bottom w:val="none" w:sz="0" w:space="0" w:color="auto"/>
                    <w:right w:val="none" w:sz="0" w:space="0" w:color="auto"/>
                  </w:divBdr>
                </w:div>
                <w:div w:id="165926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2809">
          <w:marLeft w:val="0"/>
          <w:marRight w:val="0"/>
          <w:marTop w:val="0"/>
          <w:marBottom w:val="0"/>
          <w:divBdr>
            <w:top w:val="none" w:sz="0" w:space="0" w:color="auto"/>
            <w:left w:val="none" w:sz="0" w:space="0" w:color="auto"/>
            <w:bottom w:val="none" w:sz="0" w:space="0" w:color="auto"/>
            <w:right w:val="none" w:sz="0" w:space="0" w:color="auto"/>
          </w:divBdr>
        </w:div>
        <w:div w:id="1659262810">
          <w:marLeft w:val="0"/>
          <w:marRight w:val="0"/>
          <w:marTop w:val="0"/>
          <w:marBottom w:val="0"/>
          <w:divBdr>
            <w:top w:val="none" w:sz="0" w:space="0" w:color="auto"/>
            <w:left w:val="none" w:sz="0" w:space="0" w:color="auto"/>
            <w:bottom w:val="none" w:sz="0" w:space="0" w:color="auto"/>
            <w:right w:val="none" w:sz="0" w:space="0" w:color="auto"/>
          </w:divBdr>
          <w:divsChild>
            <w:div w:id="1659262818">
              <w:marLeft w:val="0"/>
              <w:marRight w:val="0"/>
              <w:marTop w:val="0"/>
              <w:marBottom w:val="0"/>
              <w:divBdr>
                <w:top w:val="none" w:sz="0" w:space="0" w:color="auto"/>
                <w:left w:val="none" w:sz="0" w:space="0" w:color="auto"/>
                <w:bottom w:val="none" w:sz="0" w:space="0" w:color="auto"/>
                <w:right w:val="none" w:sz="0" w:space="0" w:color="auto"/>
              </w:divBdr>
            </w:div>
            <w:div w:id="1659262819">
              <w:marLeft w:val="0"/>
              <w:marRight w:val="0"/>
              <w:marTop w:val="0"/>
              <w:marBottom w:val="0"/>
              <w:divBdr>
                <w:top w:val="none" w:sz="0" w:space="0" w:color="auto"/>
                <w:left w:val="none" w:sz="0" w:space="0" w:color="auto"/>
                <w:bottom w:val="none" w:sz="0" w:space="0" w:color="auto"/>
                <w:right w:val="none" w:sz="0" w:space="0" w:color="auto"/>
              </w:divBdr>
            </w:div>
          </w:divsChild>
        </w:div>
        <w:div w:id="1659262816">
          <w:marLeft w:val="0"/>
          <w:marRight w:val="0"/>
          <w:marTop w:val="0"/>
          <w:marBottom w:val="0"/>
          <w:divBdr>
            <w:top w:val="none" w:sz="0" w:space="0" w:color="auto"/>
            <w:left w:val="none" w:sz="0" w:space="0" w:color="auto"/>
            <w:bottom w:val="none" w:sz="0" w:space="0" w:color="auto"/>
            <w:right w:val="none" w:sz="0" w:space="0" w:color="auto"/>
          </w:divBdr>
          <w:divsChild>
            <w:div w:id="1659262778">
              <w:marLeft w:val="0"/>
              <w:marRight w:val="0"/>
              <w:marTop w:val="0"/>
              <w:marBottom w:val="0"/>
              <w:divBdr>
                <w:top w:val="none" w:sz="0" w:space="0" w:color="auto"/>
                <w:left w:val="none" w:sz="0" w:space="0" w:color="auto"/>
                <w:bottom w:val="none" w:sz="0" w:space="0" w:color="auto"/>
                <w:right w:val="none" w:sz="0" w:space="0" w:color="auto"/>
              </w:divBdr>
            </w:div>
            <w:div w:id="165926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278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22538560/" TargetMode="External"/><Relationship Id="rId13"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hyperlink" Target="http://base.garant.ru/8119029/" TargetMode="Externa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base.garant.ru/186367/" TargetMode="External"/><Relationship Id="rId11" Type="http://schemas.openxmlformats.org/officeDocument/2006/relationships/image" Target="media/image1.wmf"/><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base.garant.ru/22538560/" TargetMode="External"/><Relationship Id="rId4" Type="http://schemas.openxmlformats.org/officeDocument/2006/relationships/footnotes" Target="footnotes.xml"/><Relationship Id="rId9" Type="http://schemas.openxmlformats.org/officeDocument/2006/relationships/hyperlink" Target="http://base.garant.ru/22538560/" TargetMode="Externa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8</Pages>
  <Words>2594</Words>
  <Characters>14787</Characters>
  <Application>Microsoft Office Word</Application>
  <DocSecurity>0</DocSecurity>
  <Lines>0</Lines>
  <Paragraphs>0</Paragraphs>
  <ScaleCrop>false</ScaleCrop>
  <Company>2</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Alsu.Nizamieva</dc:creator>
  <cp:keywords/>
  <dc:description/>
  <cp:lastModifiedBy>azna-gatiyatullina</cp:lastModifiedBy>
  <cp:revision>11</cp:revision>
  <dcterms:created xsi:type="dcterms:W3CDTF">2013-09-10T14:00:00Z</dcterms:created>
  <dcterms:modified xsi:type="dcterms:W3CDTF">2016-10-15T08:38:00Z</dcterms:modified>
</cp:coreProperties>
</file>